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309356" w14:textId="12BC43EA" w:rsidR="00837E3F" w:rsidRPr="00E37469" w:rsidRDefault="00193A48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aramond" w:hAnsi="Garamond"/>
          <w:b/>
          <w:smallCaps/>
          <w:sz w:val="26"/>
          <w:szCs w:val="26"/>
        </w:rPr>
      </w:pPr>
      <w:r w:rsidRPr="00E37469">
        <w:rPr>
          <w:rFonts w:ascii="Garamond" w:hAnsi="Garamond"/>
          <w:b/>
          <w:smallCaps/>
          <w:sz w:val="26"/>
          <w:szCs w:val="26"/>
        </w:rPr>
        <w:t>Contemporary Aristotelian Naturalism</w:t>
      </w:r>
      <w:r w:rsidR="00D23732" w:rsidRPr="00E37469">
        <w:rPr>
          <w:rFonts w:ascii="Garamond" w:hAnsi="Garamond"/>
          <w:b/>
          <w:smallCaps/>
          <w:sz w:val="26"/>
          <w:szCs w:val="26"/>
        </w:rPr>
        <w:t>:</w:t>
      </w:r>
    </w:p>
    <w:p w14:paraId="691A9F34" w14:textId="4EF93C3D" w:rsidR="00D23732" w:rsidRPr="00E37469" w:rsidRDefault="00193A48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aramond" w:hAnsi="Garamond"/>
          <w:b/>
          <w:smallCaps/>
          <w:sz w:val="26"/>
          <w:szCs w:val="26"/>
        </w:rPr>
      </w:pPr>
      <w:r w:rsidRPr="00E37469">
        <w:rPr>
          <w:rFonts w:ascii="Garamond" w:hAnsi="Garamond"/>
          <w:b/>
          <w:smallCaps/>
          <w:sz w:val="26"/>
          <w:szCs w:val="26"/>
        </w:rPr>
        <w:t>Spring 2013</w:t>
      </w:r>
    </w:p>
    <w:p w14:paraId="46B2F568" w14:textId="77777777" w:rsidR="006A2689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/>
        </w:rPr>
      </w:pPr>
    </w:p>
    <w:p w14:paraId="4C948B05" w14:textId="5725A4F1" w:rsidR="006D0CAE" w:rsidRDefault="006E45F5" w:rsidP="006D0CA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aramond" w:hAnsi="Garamond"/>
        </w:rPr>
      </w:pPr>
      <w:r>
        <w:rPr>
          <w:rFonts w:ascii="Garamond" w:hAnsi="Garamond"/>
        </w:rPr>
        <w:t xml:space="preserve"> REVISED S</w:t>
      </w:r>
      <w:r w:rsidR="006D0CAE">
        <w:rPr>
          <w:rFonts w:ascii="Garamond" w:hAnsi="Garamond"/>
        </w:rPr>
        <w:t>YLLABUS</w:t>
      </w:r>
    </w:p>
    <w:p w14:paraId="22AC71C0" w14:textId="0D3AE173" w:rsidR="006D0CAE" w:rsidRDefault="006D0CAE" w:rsidP="00EE65A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aramond" w:hAnsi="Garamond"/>
        </w:rPr>
      </w:pPr>
      <w:r>
        <w:rPr>
          <w:rFonts w:ascii="Garamond" w:hAnsi="Garamond"/>
        </w:rPr>
        <w:t>(</w:t>
      </w:r>
      <w:r w:rsidR="006E45F5">
        <w:rPr>
          <w:rFonts w:ascii="Garamond" w:hAnsi="Garamond"/>
        </w:rPr>
        <w:t>revised 3/11</w:t>
      </w:r>
      <w:r w:rsidR="00A65F5B">
        <w:rPr>
          <w:rFonts w:ascii="Garamond" w:hAnsi="Garamond"/>
        </w:rPr>
        <w:t xml:space="preserve">/2012: </w:t>
      </w:r>
      <w:r>
        <w:rPr>
          <w:rFonts w:ascii="Garamond" w:hAnsi="Garamond"/>
        </w:rPr>
        <w:t xml:space="preserve">subject to </w:t>
      </w:r>
      <w:r w:rsidR="00A65F5B">
        <w:rPr>
          <w:rFonts w:ascii="Garamond" w:hAnsi="Garamond"/>
        </w:rPr>
        <w:t xml:space="preserve">further </w:t>
      </w:r>
      <w:r>
        <w:rPr>
          <w:rFonts w:ascii="Garamond" w:hAnsi="Garamond"/>
        </w:rPr>
        <w:t>revision)</w:t>
      </w:r>
    </w:p>
    <w:p w14:paraId="057BD7B9" w14:textId="77777777" w:rsidR="00F24CD0" w:rsidRDefault="00F24CD0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/>
        </w:rPr>
      </w:pPr>
    </w:p>
    <w:p w14:paraId="0343F5B9" w14:textId="77777777" w:rsidR="00EE65AB" w:rsidRDefault="00EE65AB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2F75EEFB" w14:textId="77777777" w:rsidR="00B350A0" w:rsidRPr="008024B6" w:rsidRDefault="00B350A0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16B2D3D4" w14:textId="3A3F7334" w:rsidR="0029358F" w:rsidRPr="008024B6" w:rsidRDefault="0029358F" w:rsidP="002935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Style w:val="Hyperlink"/>
          <w:rFonts w:ascii="Garamond" w:hAnsi="Garamond" w:cs="Helvetica"/>
        </w:rPr>
      </w:pPr>
      <w:r w:rsidRPr="008024B6">
        <w:rPr>
          <w:rFonts w:ascii="Garamond" w:hAnsi="Garamond" w:cs="Helvetica"/>
          <w:smallCaps/>
        </w:rPr>
        <w:t>Instructor</w:t>
      </w:r>
      <w:r w:rsidRPr="008024B6">
        <w:rPr>
          <w:rFonts w:ascii="Garamond" w:hAnsi="Garamond" w:cs="Helvetica"/>
        </w:rPr>
        <w:t xml:space="preserve">:  </w:t>
      </w:r>
      <w:r w:rsidRPr="008024B6">
        <w:rPr>
          <w:rFonts w:ascii="Garamond" w:hAnsi="Garamond" w:cs="Helvetica"/>
          <w:smallCaps/>
        </w:rPr>
        <w:t>Micah Lott</w:t>
      </w:r>
      <w:r w:rsidRPr="008024B6">
        <w:rPr>
          <w:rFonts w:ascii="Garamond" w:hAnsi="Garamond" w:cs="Helvetica"/>
        </w:rPr>
        <w:t xml:space="preserve">  </w:t>
      </w:r>
      <w:hyperlink r:id="rId9" w:history="1">
        <w:r w:rsidRPr="008024B6">
          <w:rPr>
            <w:rStyle w:val="Hyperlink"/>
            <w:rFonts w:ascii="Garamond" w:hAnsi="Garamond" w:cs="Helvetica"/>
          </w:rPr>
          <w:t>micahelias@gmail.com</w:t>
        </w:r>
      </w:hyperlink>
    </w:p>
    <w:p w14:paraId="4111FC65" w14:textId="59A43B27" w:rsidR="00613EB5" w:rsidRPr="008024B6" w:rsidRDefault="00613EB5" w:rsidP="002935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</w:rPr>
        <w:t xml:space="preserve">Office hours: </w:t>
      </w:r>
      <w:r w:rsidR="00193A48">
        <w:rPr>
          <w:rFonts w:ascii="Garamond" w:hAnsi="Garamond" w:cs="Helvetica"/>
        </w:rPr>
        <w:t xml:space="preserve"> Wed 2</w:t>
      </w:r>
      <w:r w:rsidR="003F011A">
        <w:rPr>
          <w:rFonts w:ascii="Garamond" w:hAnsi="Garamond" w:cs="Helvetica"/>
        </w:rPr>
        <w:t>-3pm, Thurs 2-3</w:t>
      </w:r>
      <w:r w:rsidR="002B09E6">
        <w:rPr>
          <w:rFonts w:ascii="Garamond" w:hAnsi="Garamond" w:cs="Helvetica"/>
        </w:rPr>
        <w:t>pm, and by appointment</w:t>
      </w:r>
    </w:p>
    <w:p w14:paraId="2F337805" w14:textId="77777777" w:rsidR="00613EB5" w:rsidRPr="0064692C" w:rsidRDefault="00613EB5" w:rsidP="002935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382CD347" w14:textId="2C611F55" w:rsidR="00613EB5" w:rsidRPr="0064692C" w:rsidRDefault="00613EB5" w:rsidP="00274D6C">
      <w:pPr>
        <w:rPr>
          <w:rFonts w:ascii="Garamond" w:eastAsia="Times New Roman" w:hAnsi="Garamond" w:cs="Arial"/>
          <w:color w:val="222222"/>
        </w:rPr>
      </w:pPr>
      <w:r w:rsidRPr="0064692C">
        <w:rPr>
          <w:rFonts w:ascii="Garamond" w:hAnsi="Garamond" w:cs="Helvetica"/>
        </w:rPr>
        <w:t xml:space="preserve">Course Time: Tue/Thurs: </w:t>
      </w:r>
      <w:r w:rsidR="003113B4" w:rsidRPr="0064692C">
        <w:rPr>
          <w:rFonts w:ascii="Garamond" w:hAnsi="Garamond" w:cs="Helvetica"/>
        </w:rPr>
        <w:t>3pm</w:t>
      </w:r>
      <w:r w:rsidR="00274D6C" w:rsidRPr="0064692C">
        <w:rPr>
          <w:rFonts w:ascii="Garamond" w:eastAsia="Times New Roman" w:hAnsi="Garamond" w:cs="Arial"/>
          <w:color w:val="222222"/>
        </w:rPr>
        <w:t xml:space="preserve">. </w:t>
      </w:r>
    </w:p>
    <w:p w14:paraId="64902165" w14:textId="4C3B262E" w:rsidR="00613EB5" w:rsidRPr="00EE65AB" w:rsidRDefault="00613EB5" w:rsidP="0029358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EE65AB">
        <w:rPr>
          <w:rFonts w:ascii="Garamond" w:hAnsi="Garamond" w:cs="Helvetica"/>
        </w:rPr>
        <w:t xml:space="preserve">Location: </w:t>
      </w:r>
      <w:r w:rsidR="00193A48" w:rsidRPr="00EE65AB">
        <w:rPr>
          <w:rFonts w:ascii="Garamond" w:hAnsi="Garamond" w:cs="Helvetica"/>
        </w:rPr>
        <w:t>Devlin 112</w:t>
      </w:r>
    </w:p>
    <w:p w14:paraId="2EC785CB" w14:textId="77777777" w:rsidR="00837E3F" w:rsidRPr="00EE65AB" w:rsidRDefault="00837E3F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4F5EBE63" w14:textId="77777777" w:rsidR="00096870" w:rsidRPr="00EE65AB" w:rsidRDefault="00096870" w:rsidP="00EE65A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2FAFA0BF" w14:textId="683B91C1" w:rsidR="009B7159" w:rsidRPr="00EE65AB" w:rsidRDefault="006A2689" w:rsidP="00EE65A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  <w:r w:rsidRPr="00EE65AB">
        <w:rPr>
          <w:rFonts w:ascii="Garamond" w:hAnsi="Garamond" w:cs="Helvetica"/>
          <w:b/>
          <w:smallCaps/>
        </w:rPr>
        <w:t>Course Description</w:t>
      </w:r>
      <w:r w:rsidR="003113B4" w:rsidRPr="00EE65AB">
        <w:rPr>
          <w:rFonts w:ascii="Garamond" w:hAnsi="Garamond" w:cs="Helvetica"/>
          <w:b/>
          <w:smallCaps/>
        </w:rPr>
        <w:t xml:space="preserve"> and Goals</w:t>
      </w:r>
    </w:p>
    <w:p w14:paraId="29B16448" w14:textId="4AFCADED" w:rsidR="00193A48" w:rsidRPr="00EE65AB" w:rsidRDefault="00193A48" w:rsidP="00EE65AB">
      <w:pPr>
        <w:jc w:val="both"/>
        <w:rPr>
          <w:rFonts w:ascii="Garamond" w:eastAsia="Times New Roman" w:hAnsi="Garamond"/>
        </w:rPr>
      </w:pPr>
      <w:r w:rsidRPr="00EE65AB">
        <w:rPr>
          <w:rFonts w:ascii="Garamond" w:eastAsia="Times New Roman" w:hAnsi="Garamond"/>
          <w:color w:val="000000"/>
          <w:shd w:val="clear" w:color="auto" w:fill="FFFFFF"/>
        </w:rPr>
        <w:t>In recent decades, there has been a revival of interest in Aristotelian naturalism in the work of philosophers such as Elizabeth Anscombe, Phil</w:t>
      </w:r>
      <w:r w:rsidR="00EE65AB">
        <w:rPr>
          <w:rFonts w:ascii="Garamond" w:eastAsia="Times New Roman" w:hAnsi="Garamond"/>
          <w:color w:val="000000"/>
          <w:shd w:val="clear" w:color="auto" w:fill="FFFFFF"/>
        </w:rPr>
        <w:t>i</w:t>
      </w:r>
      <w:r w:rsidRPr="00EE65AB">
        <w:rPr>
          <w:rFonts w:ascii="Garamond" w:eastAsia="Times New Roman" w:hAnsi="Garamond"/>
          <w:color w:val="000000"/>
          <w:shd w:val="clear" w:color="auto" w:fill="FFFFFF"/>
        </w:rPr>
        <w:t xml:space="preserve">ppa Foot, and </w:t>
      </w:r>
      <w:r w:rsidR="003C7D27">
        <w:rPr>
          <w:rFonts w:ascii="Garamond" w:eastAsia="Times New Roman" w:hAnsi="Garamond"/>
          <w:color w:val="000000"/>
          <w:shd w:val="clear" w:color="auto" w:fill="FFFFFF"/>
        </w:rPr>
        <w:t>Michael Thompson</w:t>
      </w:r>
      <w:r w:rsidRPr="00EE65AB">
        <w:rPr>
          <w:rFonts w:ascii="Garamond" w:eastAsia="Times New Roman" w:hAnsi="Garamond"/>
          <w:color w:val="000000"/>
          <w:shd w:val="clear" w:color="auto" w:fill="FFFFFF"/>
        </w:rPr>
        <w:t>. In the first part of the course, we will conside</w:t>
      </w:r>
      <w:r w:rsidR="00EE65AB">
        <w:rPr>
          <w:rFonts w:ascii="Garamond" w:eastAsia="Times New Roman" w:hAnsi="Garamond"/>
          <w:color w:val="000000"/>
          <w:shd w:val="clear" w:color="auto" w:fill="FFFFFF"/>
        </w:rPr>
        <w:t>r how contemporary Aristotelian</w:t>
      </w:r>
      <w:r w:rsidRPr="00EE65AB">
        <w:rPr>
          <w:rFonts w:ascii="Garamond" w:eastAsia="Times New Roman" w:hAnsi="Garamond"/>
          <w:color w:val="000000"/>
          <w:shd w:val="clear" w:color="auto" w:fill="FFFFFF"/>
        </w:rPr>
        <w:t xml:space="preserve"> naturalists have connected ethics and the "logic of life." The second part of the course focuses on Aristotelian accounts of moral virtue and right action. We will be especially concerned </w:t>
      </w:r>
      <w:r w:rsidR="00EE65AB">
        <w:rPr>
          <w:rFonts w:ascii="Garamond" w:eastAsia="Times New Roman" w:hAnsi="Garamond"/>
          <w:color w:val="000000"/>
          <w:shd w:val="clear" w:color="auto" w:fill="FFFFFF"/>
        </w:rPr>
        <w:t xml:space="preserve">with </w:t>
      </w:r>
      <w:r w:rsidRPr="00EE65AB">
        <w:rPr>
          <w:rFonts w:ascii="Garamond" w:eastAsia="Times New Roman" w:hAnsi="Garamond"/>
          <w:color w:val="000000"/>
          <w:shd w:val="clear" w:color="auto" w:fill="FFFFFF"/>
        </w:rPr>
        <w:t>Aristotelian accounts of justice, and how those compare to rule-consequentialism, o</w:t>
      </w:r>
      <w:r w:rsidR="00EE65AB">
        <w:rPr>
          <w:rFonts w:ascii="Garamond" w:eastAsia="Times New Roman" w:hAnsi="Garamond"/>
          <w:color w:val="000000"/>
          <w:shd w:val="clear" w:color="auto" w:fill="FFFFFF"/>
        </w:rPr>
        <w:t>n the hand, and Kantian</w:t>
      </w:r>
      <w:r w:rsidRPr="00EE65AB">
        <w:rPr>
          <w:rFonts w:ascii="Garamond" w:eastAsia="Times New Roman" w:hAnsi="Garamond"/>
          <w:color w:val="000000"/>
          <w:shd w:val="clear" w:color="auto" w:fill="FFFFFF"/>
        </w:rPr>
        <w:t xml:space="preserve"> contractualism, on the other.</w:t>
      </w:r>
    </w:p>
    <w:p w14:paraId="00BAC6AB" w14:textId="77777777" w:rsidR="00096870" w:rsidRDefault="00096870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</w:p>
    <w:p w14:paraId="0E241AC3" w14:textId="77777777" w:rsidR="00EE65AB" w:rsidRPr="00EE65AB" w:rsidRDefault="00EE65AB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</w:p>
    <w:p w14:paraId="08C37A31" w14:textId="77777777" w:rsidR="006A2689" w:rsidRPr="00EE65AB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  <w:r w:rsidRPr="00EE65AB">
        <w:rPr>
          <w:rFonts w:ascii="Garamond" w:hAnsi="Garamond" w:cs="Helvetica"/>
          <w:b/>
          <w:smallCaps/>
        </w:rPr>
        <w:t>Texts</w:t>
      </w:r>
    </w:p>
    <w:p w14:paraId="4E3358C8" w14:textId="60254A0A" w:rsidR="006A2689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EE65AB">
        <w:rPr>
          <w:rFonts w:ascii="Garamond" w:hAnsi="Garamond" w:cs="Helvetica"/>
        </w:rPr>
        <w:t>The following texts are required and available in the</w:t>
      </w:r>
      <w:r w:rsidR="00233BAC" w:rsidRPr="00EE65AB">
        <w:rPr>
          <w:rFonts w:ascii="Garamond" w:hAnsi="Garamond" w:cs="Helvetica"/>
        </w:rPr>
        <w:t xml:space="preserve"> </w:t>
      </w:r>
      <w:r w:rsidR="00274D6C" w:rsidRPr="00EE65AB">
        <w:rPr>
          <w:rFonts w:ascii="Garamond" w:hAnsi="Garamond" w:cs="Helvetica"/>
        </w:rPr>
        <w:t>BC</w:t>
      </w:r>
      <w:r w:rsidR="00A10DAA" w:rsidRPr="00EE65AB">
        <w:rPr>
          <w:rFonts w:ascii="Garamond" w:hAnsi="Garamond" w:cs="Helvetica"/>
        </w:rPr>
        <w:t xml:space="preserve"> bookstore. Please purchase the translations/editions</w:t>
      </w:r>
      <w:r w:rsidR="00A10DAA" w:rsidRPr="008024B6">
        <w:rPr>
          <w:rFonts w:ascii="Garamond" w:hAnsi="Garamond" w:cs="Helvetica"/>
        </w:rPr>
        <w:t xml:space="preserve"> available in the bookstore.</w:t>
      </w:r>
    </w:p>
    <w:p w14:paraId="0491B30E" w14:textId="01E24DD1" w:rsidR="00CF389B" w:rsidRPr="008024B6" w:rsidRDefault="00CF389B" w:rsidP="00CF389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</w:rPr>
        <w:tab/>
      </w:r>
      <w:r w:rsidR="00D700E1" w:rsidRPr="008024B6">
        <w:rPr>
          <w:rFonts w:ascii="Garamond" w:hAnsi="Garamond" w:cs="Helvetica"/>
        </w:rPr>
        <w:t xml:space="preserve">-  </w:t>
      </w:r>
      <w:r w:rsidR="00193A48">
        <w:rPr>
          <w:rFonts w:ascii="Garamond" w:eastAsia="Times New Roman" w:hAnsi="Garamond" w:cs="Arial"/>
          <w:color w:val="222222"/>
        </w:rPr>
        <w:t xml:space="preserve">FOOT </w:t>
      </w:r>
      <w:r w:rsidR="00193A48">
        <w:rPr>
          <w:rFonts w:ascii="Garamond" w:eastAsia="Times New Roman" w:hAnsi="Garamond" w:cs="Arial"/>
          <w:bCs/>
          <w:i/>
          <w:color w:val="222222"/>
        </w:rPr>
        <w:t>Natural Goodness</w:t>
      </w:r>
      <w:r w:rsidR="003113B4">
        <w:rPr>
          <w:rFonts w:ascii="Garamond" w:eastAsia="Times New Roman" w:hAnsi="Garamond" w:cs="Arial"/>
          <w:i/>
          <w:color w:val="222222"/>
        </w:rPr>
        <w:t xml:space="preserve"> </w:t>
      </w:r>
    </w:p>
    <w:p w14:paraId="32B67A05" w14:textId="1431A24B" w:rsidR="00CF389B" w:rsidRPr="008024B6" w:rsidRDefault="00193A48" w:rsidP="00CF389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eastAsia="Times New Roman" w:hAnsi="Garamond" w:cs="Arial"/>
          <w:color w:val="222222"/>
        </w:rPr>
      </w:pPr>
      <w:r>
        <w:rPr>
          <w:rFonts w:ascii="Garamond" w:eastAsia="Times New Roman" w:hAnsi="Garamond" w:cs="Arial"/>
          <w:color w:val="222222"/>
        </w:rPr>
        <w:tab/>
        <w:t>-  THOMPSON</w:t>
      </w:r>
      <w:r w:rsidR="00CF389B" w:rsidRPr="008024B6">
        <w:rPr>
          <w:rFonts w:ascii="Garamond" w:eastAsia="Times New Roman" w:hAnsi="Garamond" w:cs="Arial"/>
          <w:color w:val="222222"/>
        </w:rPr>
        <w:t xml:space="preserve"> </w:t>
      </w:r>
      <w:r>
        <w:rPr>
          <w:rFonts w:ascii="Garamond" w:eastAsia="Times New Roman" w:hAnsi="Garamond" w:cs="Arial"/>
          <w:i/>
          <w:color w:val="222222"/>
        </w:rPr>
        <w:t>Life and Action</w:t>
      </w:r>
      <w:r w:rsidR="00CF389B" w:rsidRPr="008024B6">
        <w:rPr>
          <w:rFonts w:ascii="Garamond" w:eastAsia="Times New Roman" w:hAnsi="Garamond" w:cs="Arial"/>
          <w:color w:val="222222"/>
        </w:rPr>
        <w:t> </w:t>
      </w:r>
      <w:r w:rsidR="003113B4">
        <w:rPr>
          <w:rFonts w:ascii="Garamond" w:eastAsia="Times New Roman" w:hAnsi="Garamond" w:cs="Arial"/>
          <w:bCs/>
          <w:i/>
          <w:color w:val="222222"/>
        </w:rPr>
        <w:t xml:space="preserve"> </w:t>
      </w:r>
    </w:p>
    <w:p w14:paraId="1B3D71EA" w14:textId="4CD54215" w:rsidR="00CF389B" w:rsidRPr="00193A48" w:rsidRDefault="00193A48" w:rsidP="00CF389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i/>
        </w:rPr>
      </w:pPr>
      <w:r>
        <w:rPr>
          <w:rFonts w:ascii="Garamond" w:eastAsia="Times New Roman" w:hAnsi="Garamond" w:cs="Arial"/>
          <w:color w:val="222222"/>
        </w:rPr>
        <w:tab/>
        <w:t xml:space="preserve">-  </w:t>
      </w:r>
      <w:r w:rsidR="00EE65AB">
        <w:rPr>
          <w:rFonts w:ascii="Garamond" w:eastAsia="Times New Roman" w:hAnsi="Garamond" w:cs="Arial"/>
          <w:color w:val="222222"/>
        </w:rPr>
        <w:t>O’HEAR (</w:t>
      </w:r>
      <w:proofErr w:type="spellStart"/>
      <w:r w:rsidR="00EE65AB">
        <w:rPr>
          <w:rFonts w:ascii="Garamond" w:eastAsia="Times New Roman" w:hAnsi="Garamond" w:cs="Arial"/>
          <w:color w:val="222222"/>
        </w:rPr>
        <w:t>ed</w:t>
      </w:r>
      <w:proofErr w:type="spellEnd"/>
      <w:r w:rsidR="00EE65AB">
        <w:rPr>
          <w:rFonts w:ascii="Garamond" w:eastAsia="Times New Roman" w:hAnsi="Garamond" w:cs="Arial"/>
          <w:color w:val="222222"/>
        </w:rPr>
        <w:t xml:space="preserve">) </w:t>
      </w:r>
      <w:r w:rsidR="00EE65AB">
        <w:rPr>
          <w:rFonts w:ascii="Garamond" w:eastAsia="Times New Roman" w:hAnsi="Garamond" w:cs="Arial"/>
          <w:i/>
          <w:color w:val="222222"/>
        </w:rPr>
        <w:t>Modern Moral Philosophy</w:t>
      </w:r>
      <w:r w:rsidR="00CF389B" w:rsidRPr="008024B6">
        <w:rPr>
          <w:rFonts w:ascii="Garamond" w:eastAsia="Times New Roman" w:hAnsi="Garamond" w:cs="Arial"/>
          <w:color w:val="222222"/>
        </w:rPr>
        <w:t xml:space="preserve"> </w:t>
      </w:r>
    </w:p>
    <w:p w14:paraId="11965028" w14:textId="4E8DBEEF" w:rsidR="0091007E" w:rsidRDefault="00CF389B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i/>
        </w:rPr>
      </w:pPr>
      <w:r w:rsidRPr="008024B6">
        <w:rPr>
          <w:rFonts w:ascii="Garamond" w:hAnsi="Garamond" w:cs="Helvetica"/>
          <w:i/>
        </w:rPr>
        <w:tab/>
      </w:r>
    </w:p>
    <w:p w14:paraId="2EE2BDB4" w14:textId="16F0BD54" w:rsidR="0091007E" w:rsidRPr="0091007E" w:rsidRDefault="0091007E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>
        <w:rPr>
          <w:rFonts w:ascii="Garamond" w:hAnsi="Garamond" w:cs="Helvetica"/>
        </w:rPr>
        <w:tab/>
      </w:r>
      <w:r w:rsidRPr="008024B6">
        <w:rPr>
          <w:rFonts w:ascii="Garamond" w:hAnsi="Garamond" w:cs="Helvetica"/>
        </w:rPr>
        <w:t xml:space="preserve">Shorter readings </w:t>
      </w:r>
      <w:r>
        <w:rPr>
          <w:rFonts w:ascii="Garamond" w:hAnsi="Garamond" w:cs="Helvetica"/>
        </w:rPr>
        <w:t>will be made available as PDFs</w:t>
      </w:r>
    </w:p>
    <w:p w14:paraId="12276F18" w14:textId="270C2B6A" w:rsidR="00E70C17" w:rsidRPr="0091007E" w:rsidRDefault="00E70C17" w:rsidP="009100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i/>
        </w:rPr>
      </w:pPr>
    </w:p>
    <w:p w14:paraId="711BFAB4" w14:textId="77777777" w:rsidR="00E70C17" w:rsidRPr="008024B6" w:rsidRDefault="00E70C17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</w:p>
    <w:p w14:paraId="77099FE2" w14:textId="14368E2F" w:rsidR="006A2689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  <w:b/>
          <w:smallCaps/>
        </w:rPr>
        <w:t>Course Requirements</w:t>
      </w:r>
    </w:p>
    <w:p w14:paraId="52219214" w14:textId="4B5BF769" w:rsidR="006A2689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</w:rPr>
        <w:t xml:space="preserve">I) </w:t>
      </w:r>
      <w:r w:rsidR="003113B4" w:rsidRPr="0064692C">
        <w:rPr>
          <w:rFonts w:ascii="Garamond" w:hAnsi="Garamond" w:cs="Helvetica"/>
          <w:smallCaps/>
        </w:rPr>
        <w:t xml:space="preserve">Attendance and </w:t>
      </w:r>
      <w:r w:rsidRPr="0064692C">
        <w:rPr>
          <w:rFonts w:ascii="Garamond" w:hAnsi="Garamond" w:cs="Helvetica"/>
          <w:smallCaps/>
        </w:rPr>
        <w:t>Participation</w:t>
      </w:r>
      <w:r w:rsidRPr="008024B6">
        <w:rPr>
          <w:rFonts w:ascii="Garamond" w:hAnsi="Garamond" w:cs="Helvetica"/>
          <w:smallCaps/>
        </w:rPr>
        <w:t>.</w:t>
      </w:r>
      <w:r w:rsidRPr="008024B6">
        <w:rPr>
          <w:rFonts w:ascii="Garamond" w:hAnsi="Garamond" w:cs="Helvetica"/>
        </w:rPr>
        <w:t xml:space="preserve"> </w:t>
      </w:r>
      <w:r w:rsidR="0064692C">
        <w:rPr>
          <w:rFonts w:ascii="Garamond" w:hAnsi="Garamond" w:cs="Helvetica"/>
        </w:rPr>
        <w:t>If you choose to take this class, it is mandatory to attend the seminar and participate actively. I will often ask you for questions/comments on the readings at the beginning of class.</w:t>
      </w:r>
    </w:p>
    <w:p w14:paraId="3CAE6B66" w14:textId="77777777" w:rsidR="00F9768E" w:rsidRPr="008024B6" w:rsidRDefault="00F9768E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6CEDD82A" w14:textId="667F950C" w:rsidR="006A2689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  <w:smallCaps/>
        </w:rPr>
        <w:t>II) Assignments</w:t>
      </w:r>
      <w:r w:rsidR="0064692C">
        <w:rPr>
          <w:rFonts w:ascii="Garamond" w:hAnsi="Garamond" w:cs="Helvetica"/>
          <w:smallCaps/>
        </w:rPr>
        <w:t>:</w:t>
      </w:r>
    </w:p>
    <w:p w14:paraId="35AE6B9F" w14:textId="648F6F28" w:rsidR="0064692C" w:rsidRDefault="0064692C" w:rsidP="0064692C">
      <w:pPr>
        <w:pStyle w:val="ListParagraph"/>
        <w:widowControl w:val="0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64692C">
        <w:rPr>
          <w:rFonts w:ascii="Garamond" w:hAnsi="Garamond" w:cs="Helvetica"/>
        </w:rPr>
        <w:t>Presentation</w:t>
      </w:r>
      <w:r w:rsidR="00EE65AB">
        <w:rPr>
          <w:rFonts w:ascii="Garamond" w:hAnsi="Garamond" w:cs="Helvetica"/>
        </w:rPr>
        <w:t>s</w:t>
      </w:r>
      <w:r w:rsidRPr="0064692C">
        <w:rPr>
          <w:rFonts w:ascii="Garamond" w:hAnsi="Garamond" w:cs="Helvetica"/>
        </w:rPr>
        <w:t>: Each member of the semi</w:t>
      </w:r>
      <w:r w:rsidR="00EE65AB">
        <w:rPr>
          <w:rFonts w:ascii="Garamond" w:hAnsi="Garamond" w:cs="Helvetica"/>
        </w:rPr>
        <w:t xml:space="preserve">nar will be required to give </w:t>
      </w:r>
      <w:r w:rsidR="009F481F">
        <w:rPr>
          <w:rFonts w:ascii="Garamond" w:hAnsi="Garamond" w:cs="Helvetica"/>
        </w:rPr>
        <w:t xml:space="preserve">one </w:t>
      </w:r>
      <w:r w:rsidRPr="0064692C">
        <w:rPr>
          <w:rFonts w:ascii="Garamond" w:hAnsi="Garamond" w:cs="Helvetica"/>
        </w:rPr>
        <w:t>presentation</w:t>
      </w:r>
      <w:r w:rsidR="00EE65AB">
        <w:rPr>
          <w:rFonts w:ascii="Garamond" w:hAnsi="Garamond" w:cs="Helvetica"/>
        </w:rPr>
        <w:t>s</w:t>
      </w:r>
      <w:r w:rsidRPr="0064692C">
        <w:rPr>
          <w:rFonts w:ascii="Garamond" w:hAnsi="Garamond" w:cs="Helvetica"/>
        </w:rPr>
        <w:t xml:space="preserve"> on the day</w:t>
      </w:r>
      <w:r>
        <w:rPr>
          <w:rFonts w:ascii="Garamond" w:hAnsi="Garamond" w:cs="Helvetica"/>
        </w:rPr>
        <w:t>’</w:t>
      </w:r>
      <w:r w:rsidRPr="0064692C">
        <w:rPr>
          <w:rFonts w:ascii="Garamond" w:hAnsi="Garamond" w:cs="Helvetica"/>
        </w:rPr>
        <w:t>s read</w:t>
      </w:r>
      <w:r>
        <w:rPr>
          <w:rFonts w:ascii="Garamond" w:hAnsi="Garamond" w:cs="Helvetica"/>
        </w:rPr>
        <w:t xml:space="preserve">ing. </w:t>
      </w:r>
      <w:r w:rsidR="009F481F">
        <w:rPr>
          <w:rFonts w:ascii="Garamond" w:hAnsi="Garamond" w:cs="Helvetica"/>
        </w:rPr>
        <w:t>W</w:t>
      </w:r>
      <w:r>
        <w:rPr>
          <w:rFonts w:ascii="Garamond" w:hAnsi="Garamond" w:cs="Helvetica"/>
        </w:rPr>
        <w:t xml:space="preserve">orth 10% </w:t>
      </w:r>
      <w:r w:rsidR="00EE65AB">
        <w:rPr>
          <w:rFonts w:ascii="Garamond" w:hAnsi="Garamond" w:cs="Helvetica"/>
        </w:rPr>
        <w:t xml:space="preserve">of the </w:t>
      </w:r>
      <w:r w:rsidRPr="0064692C">
        <w:rPr>
          <w:rFonts w:ascii="Garamond" w:hAnsi="Garamond" w:cs="Helvetica"/>
        </w:rPr>
        <w:t>final grade.</w:t>
      </w:r>
    </w:p>
    <w:p w14:paraId="1D51572E" w14:textId="74758D1C" w:rsidR="00F9768E" w:rsidRPr="006E45F5" w:rsidRDefault="006E45F5" w:rsidP="006E45F5">
      <w:pPr>
        <w:pStyle w:val="ListParagraph"/>
        <w:widowControl w:val="0"/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6E45F5">
        <w:rPr>
          <w:rFonts w:ascii="Garamond" w:hAnsi="Garamond" w:cs="Helvetica"/>
        </w:rPr>
        <w:t>F</w:t>
      </w:r>
      <w:r w:rsidR="00EE65AB" w:rsidRPr="006E45F5">
        <w:rPr>
          <w:rFonts w:ascii="Garamond" w:hAnsi="Garamond" w:cs="Helvetica"/>
        </w:rPr>
        <w:t>inal paper, 15-20 pages in length.</w:t>
      </w:r>
      <w:r w:rsidR="007A0229" w:rsidRPr="006E45F5">
        <w:rPr>
          <w:rFonts w:ascii="Garamond" w:hAnsi="Garamond" w:cs="Helvetica"/>
        </w:rPr>
        <w:t xml:space="preserve"> </w:t>
      </w:r>
      <w:r>
        <w:rPr>
          <w:rFonts w:ascii="Garamond" w:hAnsi="Garamond" w:cs="Helvetica"/>
        </w:rPr>
        <w:t>W</w:t>
      </w:r>
      <w:r w:rsidR="007A0229" w:rsidRPr="006E45F5">
        <w:rPr>
          <w:rFonts w:ascii="Garamond" w:hAnsi="Garamond" w:cs="Helvetica"/>
        </w:rPr>
        <w:t>orth 90% of grade.</w:t>
      </w:r>
      <w:r w:rsidR="00EE65AB" w:rsidRPr="006E45F5">
        <w:rPr>
          <w:rFonts w:ascii="Garamond" w:hAnsi="Garamond" w:cs="Helvetica"/>
        </w:rPr>
        <w:t xml:space="preserve"> </w:t>
      </w:r>
    </w:p>
    <w:p w14:paraId="16AB0822" w14:textId="77777777" w:rsidR="00EE65AB" w:rsidRDefault="00EE65AB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30EA869A" w14:textId="0EFBAC35" w:rsidR="00344847" w:rsidRPr="0064692C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  <w:r w:rsidRPr="008024B6">
        <w:rPr>
          <w:rFonts w:ascii="Garamond" w:hAnsi="Garamond" w:cs="Helvetica"/>
          <w:b/>
          <w:smallCaps/>
        </w:rPr>
        <w:t xml:space="preserve">Grading </w:t>
      </w:r>
    </w:p>
    <w:p w14:paraId="4ABC3C16" w14:textId="77777777" w:rsidR="006A2689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344847">
        <w:rPr>
          <w:rFonts w:ascii="Garamond" w:hAnsi="Garamond" w:cs="Helvetica"/>
        </w:rPr>
        <w:t>You will receive both letter and numerical grades for each assignment. The numerical grades will be used to calculate your final grade. Numerical and</w:t>
      </w:r>
      <w:r w:rsidRPr="008024B6">
        <w:rPr>
          <w:rFonts w:ascii="Garamond" w:hAnsi="Garamond" w:cs="Helvetica"/>
        </w:rPr>
        <w:t xml:space="preserve"> letter grades correspond as follows: </w:t>
      </w:r>
    </w:p>
    <w:p w14:paraId="3259FEB8" w14:textId="7B813CED" w:rsidR="006A2689" w:rsidRPr="008024B6" w:rsidRDefault="003F3654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>
        <w:rPr>
          <w:rFonts w:ascii="Garamond" w:hAnsi="Garamond" w:cs="Helvetica"/>
        </w:rPr>
        <w:lastRenderedPageBreak/>
        <w:t xml:space="preserve">A </w:t>
      </w:r>
      <w:r w:rsidR="00EB59B1">
        <w:rPr>
          <w:rFonts w:ascii="Garamond" w:hAnsi="Garamond" w:cs="Helvetica"/>
        </w:rPr>
        <w:t xml:space="preserve"> </w:t>
      </w:r>
      <w:r>
        <w:rPr>
          <w:rFonts w:ascii="Garamond" w:hAnsi="Garamond" w:cs="Helvetica"/>
        </w:rPr>
        <w:t>10.0-9.5</w:t>
      </w:r>
      <w:r w:rsidR="00EE65AB">
        <w:rPr>
          <w:rFonts w:ascii="Garamond" w:hAnsi="Garamond" w:cs="Helvetica"/>
        </w:rPr>
        <w:t xml:space="preserve"> </w:t>
      </w:r>
      <w:r w:rsidR="00EE65AB">
        <w:rPr>
          <w:rFonts w:ascii="Garamond" w:hAnsi="Garamond" w:cs="Helvetica"/>
        </w:rPr>
        <w:tab/>
      </w:r>
      <w:r w:rsidR="00EE65AB">
        <w:rPr>
          <w:rFonts w:ascii="Garamond" w:hAnsi="Garamond" w:cs="Helvetica"/>
        </w:rPr>
        <w:tab/>
        <w:t>A-  9.4-9.0</w:t>
      </w:r>
      <w:r>
        <w:rPr>
          <w:rFonts w:ascii="Garamond" w:hAnsi="Garamond" w:cs="Helvetica"/>
        </w:rPr>
        <w:tab/>
      </w:r>
      <w:r>
        <w:rPr>
          <w:rFonts w:ascii="Garamond" w:hAnsi="Garamond" w:cs="Helvetica"/>
        </w:rPr>
        <w:tab/>
      </w:r>
    </w:p>
    <w:p w14:paraId="418DB3CF" w14:textId="0B2C8B50" w:rsidR="006A2689" w:rsidRPr="008024B6" w:rsidRDefault="003F3654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>
        <w:rPr>
          <w:rFonts w:ascii="Garamond" w:hAnsi="Garamond" w:cs="Helvetica"/>
        </w:rPr>
        <w:t xml:space="preserve">B+ </w:t>
      </w:r>
      <w:r w:rsidR="00EE65AB">
        <w:rPr>
          <w:rFonts w:ascii="Garamond" w:hAnsi="Garamond" w:cs="Helvetica"/>
        </w:rPr>
        <w:t>8.9-8.7</w:t>
      </w:r>
      <w:r w:rsidR="00EE65AB">
        <w:rPr>
          <w:rFonts w:ascii="Garamond" w:hAnsi="Garamond" w:cs="Helvetica"/>
        </w:rPr>
        <w:tab/>
      </w:r>
      <w:r w:rsidR="00EE65AB">
        <w:rPr>
          <w:rFonts w:ascii="Garamond" w:hAnsi="Garamond" w:cs="Helvetica"/>
        </w:rPr>
        <w:tab/>
        <w:t>B   8.6-8.4</w:t>
      </w:r>
      <w:r w:rsidR="006A2689" w:rsidRPr="008024B6">
        <w:rPr>
          <w:rFonts w:ascii="Garamond" w:hAnsi="Garamond" w:cs="Helvetica"/>
        </w:rPr>
        <w:tab/>
      </w:r>
      <w:r w:rsidR="006A2689" w:rsidRPr="008024B6">
        <w:rPr>
          <w:rFonts w:ascii="Garamond" w:hAnsi="Garamond" w:cs="Helvetica"/>
        </w:rPr>
        <w:tab/>
        <w:t>B-</w:t>
      </w:r>
      <w:r w:rsidR="00EB59B1">
        <w:rPr>
          <w:rFonts w:ascii="Garamond" w:hAnsi="Garamond" w:cs="Helvetica"/>
        </w:rPr>
        <w:t xml:space="preserve">   8.3</w:t>
      </w:r>
      <w:r w:rsidR="006A2689" w:rsidRPr="008024B6">
        <w:rPr>
          <w:rFonts w:ascii="Garamond" w:hAnsi="Garamond" w:cs="Helvetica"/>
        </w:rPr>
        <w:t xml:space="preserve">-8.0 </w:t>
      </w:r>
    </w:p>
    <w:p w14:paraId="7437D34E" w14:textId="1129B951" w:rsidR="008118B9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</w:rPr>
        <w:t xml:space="preserve">C+ 7.9-7.7 </w:t>
      </w:r>
      <w:r w:rsidR="00EE65AB">
        <w:rPr>
          <w:rFonts w:ascii="Garamond" w:hAnsi="Garamond" w:cs="Helvetica"/>
        </w:rPr>
        <w:tab/>
      </w:r>
      <w:r w:rsidR="00EE65AB">
        <w:rPr>
          <w:rFonts w:ascii="Garamond" w:hAnsi="Garamond" w:cs="Helvetica"/>
        </w:rPr>
        <w:tab/>
        <w:t>C   7.6-7.3</w:t>
      </w:r>
      <w:r w:rsidR="00EE65AB">
        <w:rPr>
          <w:rFonts w:ascii="Garamond" w:hAnsi="Garamond" w:cs="Helvetica"/>
        </w:rPr>
        <w:tab/>
      </w:r>
      <w:r w:rsidR="00EE65AB">
        <w:rPr>
          <w:rFonts w:ascii="Garamond" w:hAnsi="Garamond" w:cs="Helvetica"/>
        </w:rPr>
        <w:tab/>
      </w:r>
      <w:r w:rsidR="00EB59B1">
        <w:rPr>
          <w:rFonts w:ascii="Garamond" w:hAnsi="Garamond" w:cs="Helvetica"/>
        </w:rPr>
        <w:t>C- 7.3</w:t>
      </w:r>
      <w:r w:rsidR="008118B9" w:rsidRPr="008024B6">
        <w:rPr>
          <w:rFonts w:ascii="Garamond" w:hAnsi="Garamond" w:cs="Helvetica"/>
        </w:rPr>
        <w:t xml:space="preserve">-7.0 </w:t>
      </w:r>
    </w:p>
    <w:p w14:paraId="1CB23FA3" w14:textId="62503234" w:rsidR="006A2689" w:rsidRPr="008024B6" w:rsidRDefault="008118B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</w:rPr>
        <w:t>D</w:t>
      </w:r>
      <w:r w:rsidR="00970E8C" w:rsidRPr="008024B6">
        <w:rPr>
          <w:rFonts w:ascii="Garamond" w:hAnsi="Garamond" w:cs="Helvetica"/>
        </w:rPr>
        <w:t xml:space="preserve"> </w:t>
      </w:r>
      <w:r w:rsidR="00EB59B1">
        <w:rPr>
          <w:rFonts w:ascii="Garamond" w:hAnsi="Garamond" w:cs="Helvetica"/>
        </w:rPr>
        <w:t xml:space="preserve">  </w:t>
      </w:r>
      <w:r w:rsidR="00970E8C" w:rsidRPr="008024B6">
        <w:rPr>
          <w:rFonts w:ascii="Garamond" w:hAnsi="Garamond" w:cs="Helvetica"/>
        </w:rPr>
        <w:t>6.9-6.0</w:t>
      </w:r>
      <w:r w:rsidR="005E14A8" w:rsidRPr="008024B6">
        <w:rPr>
          <w:rFonts w:ascii="Garamond" w:hAnsi="Garamond" w:cs="Helvetica"/>
        </w:rPr>
        <w:tab/>
      </w:r>
      <w:r w:rsidR="005E14A8" w:rsidRPr="008024B6">
        <w:rPr>
          <w:rFonts w:ascii="Garamond" w:hAnsi="Garamond" w:cs="Helvetica"/>
        </w:rPr>
        <w:tab/>
      </w:r>
      <w:r w:rsidR="00306EB5" w:rsidRPr="008024B6">
        <w:rPr>
          <w:rFonts w:ascii="Garamond" w:hAnsi="Garamond" w:cs="Helvetica"/>
        </w:rPr>
        <w:t>F</w:t>
      </w:r>
      <w:r w:rsidR="00970E8C" w:rsidRPr="008024B6">
        <w:rPr>
          <w:rFonts w:ascii="Garamond" w:hAnsi="Garamond" w:cs="Helvetica"/>
        </w:rPr>
        <w:t xml:space="preserve"> 5.9</w:t>
      </w:r>
      <w:r w:rsidR="005E14A8" w:rsidRPr="008024B6">
        <w:rPr>
          <w:rFonts w:ascii="Garamond" w:hAnsi="Garamond" w:cs="Helvetica"/>
        </w:rPr>
        <w:t xml:space="preserve"> and below</w:t>
      </w:r>
    </w:p>
    <w:p w14:paraId="7D40240E" w14:textId="77777777" w:rsidR="006A2689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</w:rPr>
        <w:t xml:space="preserve"> </w:t>
      </w:r>
    </w:p>
    <w:p w14:paraId="20B4371B" w14:textId="7FF825CC" w:rsidR="006A2689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/>
        </w:rPr>
      </w:pPr>
      <w:r w:rsidRPr="008024B6">
        <w:rPr>
          <w:rFonts w:ascii="Garamond" w:hAnsi="Garamond" w:cs="Helvetica"/>
        </w:rPr>
        <w:t xml:space="preserve">Late </w:t>
      </w:r>
      <w:r w:rsidR="008118B9" w:rsidRPr="008024B6">
        <w:rPr>
          <w:rFonts w:ascii="Garamond" w:hAnsi="Garamond" w:cs="Helvetica"/>
        </w:rPr>
        <w:t>papers</w:t>
      </w:r>
      <w:r w:rsidR="00EB59B1">
        <w:rPr>
          <w:rFonts w:ascii="Garamond" w:hAnsi="Garamond" w:cs="Helvetica"/>
        </w:rPr>
        <w:t xml:space="preserve"> will be deducted .5 </w:t>
      </w:r>
      <w:r w:rsidRPr="008024B6">
        <w:rPr>
          <w:rFonts w:ascii="Garamond" w:hAnsi="Garamond" w:cs="Helvetica"/>
        </w:rPr>
        <w:t xml:space="preserve">for each day after the deadline they are received. </w:t>
      </w:r>
      <w:r w:rsidR="008118B9" w:rsidRPr="008024B6">
        <w:rPr>
          <w:rFonts w:ascii="Garamond" w:hAnsi="Garamond"/>
        </w:rPr>
        <w:t xml:space="preserve">No extensions are allowed, </w:t>
      </w:r>
      <w:r w:rsidR="00306EB5" w:rsidRPr="008024B6">
        <w:rPr>
          <w:rFonts w:ascii="Garamond" w:hAnsi="Garamond"/>
        </w:rPr>
        <w:t>outside</w:t>
      </w:r>
      <w:r w:rsidR="008118B9" w:rsidRPr="008024B6">
        <w:rPr>
          <w:rFonts w:ascii="Garamond" w:hAnsi="Garamond"/>
        </w:rPr>
        <w:t xml:space="preserve"> of tragedy.</w:t>
      </w:r>
    </w:p>
    <w:p w14:paraId="6DCEFE97" w14:textId="77777777" w:rsidR="00EE65AB" w:rsidRPr="008024B6" w:rsidRDefault="00EE65AB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3CB2D0C3" w14:textId="77777777" w:rsidR="00511F71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/>
        </w:rPr>
      </w:pPr>
      <w:r w:rsidRPr="008024B6">
        <w:rPr>
          <w:rFonts w:ascii="Garamond" w:hAnsi="Garamond"/>
        </w:rPr>
        <w:t xml:space="preserve"> </w:t>
      </w:r>
    </w:p>
    <w:p w14:paraId="32FFAD65" w14:textId="77777777" w:rsidR="006A2689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  <w:r w:rsidRPr="008024B6">
        <w:rPr>
          <w:rFonts w:ascii="Garamond" w:hAnsi="Garamond" w:cs="Helvetica"/>
          <w:b/>
          <w:smallCaps/>
        </w:rPr>
        <w:t xml:space="preserve">Plagiarism </w:t>
      </w:r>
    </w:p>
    <w:p w14:paraId="15ABCC64" w14:textId="7B1398AA" w:rsidR="006A2689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</w:rPr>
        <w:t xml:space="preserve">Plagiarism is forbidden. </w:t>
      </w:r>
      <w:r w:rsidR="008118B9" w:rsidRPr="008024B6">
        <w:rPr>
          <w:rFonts w:ascii="Garamond" w:hAnsi="Garamond" w:cs="Helvetica"/>
        </w:rPr>
        <w:t xml:space="preserve">Plagiarism undermines the enterprise of learning. It is dishonest. It is disrespectful to </w:t>
      </w:r>
      <w:r w:rsidR="00D23732" w:rsidRPr="008024B6">
        <w:rPr>
          <w:rFonts w:ascii="Garamond" w:hAnsi="Garamond" w:cs="Helvetica"/>
        </w:rPr>
        <w:t>your fellow students, to your instructor, and to yourself.</w:t>
      </w:r>
      <w:r w:rsidR="008118B9" w:rsidRPr="008024B6">
        <w:rPr>
          <w:rFonts w:ascii="Garamond" w:hAnsi="Garamond" w:cs="Helvetica"/>
        </w:rPr>
        <w:t xml:space="preserve"> Do not plagiarize.</w:t>
      </w:r>
      <w:r w:rsidR="00306EB5" w:rsidRPr="008024B6">
        <w:rPr>
          <w:rFonts w:ascii="Garamond" w:hAnsi="Garamond" w:cs="Helvetica"/>
        </w:rPr>
        <w:t xml:space="preserve"> </w:t>
      </w:r>
      <w:r w:rsidR="00F9768E" w:rsidRPr="008024B6">
        <w:rPr>
          <w:rFonts w:ascii="Garamond" w:hAnsi="Garamond" w:cs="Helvetica"/>
        </w:rPr>
        <w:t xml:space="preserve">For penalties and guidelines, please see the </w:t>
      </w:r>
      <w:r w:rsidR="00D23732" w:rsidRPr="008024B6">
        <w:rPr>
          <w:rFonts w:ascii="Garamond" w:hAnsi="Garamond" w:cs="Helvetica"/>
        </w:rPr>
        <w:t>BC</w:t>
      </w:r>
      <w:r w:rsidR="00F9768E" w:rsidRPr="008024B6">
        <w:rPr>
          <w:rFonts w:ascii="Garamond" w:hAnsi="Garamond" w:cs="Helvetica"/>
        </w:rPr>
        <w:t xml:space="preserve"> website.</w:t>
      </w:r>
    </w:p>
    <w:p w14:paraId="7ACCE3DA" w14:textId="77777777" w:rsidR="0003675D" w:rsidRDefault="0003675D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</w:p>
    <w:p w14:paraId="3909CDE2" w14:textId="77777777" w:rsidR="00EE65AB" w:rsidRPr="008024B6" w:rsidRDefault="00EE65AB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</w:p>
    <w:p w14:paraId="214E25FF" w14:textId="77777777" w:rsidR="006A2689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  <w:b/>
          <w:smallCaps/>
        </w:rPr>
      </w:pPr>
      <w:r w:rsidRPr="008024B6">
        <w:rPr>
          <w:rFonts w:ascii="Garamond" w:hAnsi="Garamond" w:cs="Helvetica"/>
          <w:b/>
          <w:smallCaps/>
        </w:rPr>
        <w:t xml:space="preserve">Electronics  </w:t>
      </w:r>
    </w:p>
    <w:p w14:paraId="4E146E98" w14:textId="2435EE68" w:rsidR="006A2689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</w:rPr>
        <w:t>All electronic devices should be switched to silent mode before coming to class. Because laptops</w:t>
      </w:r>
      <w:r w:rsidR="00D23732" w:rsidRPr="008024B6">
        <w:rPr>
          <w:rFonts w:ascii="Garamond" w:hAnsi="Garamond" w:cs="Helvetica"/>
        </w:rPr>
        <w:t>, tablets,</w:t>
      </w:r>
      <w:r w:rsidRPr="008024B6">
        <w:rPr>
          <w:rFonts w:ascii="Garamond" w:hAnsi="Garamond" w:cs="Helvetica"/>
        </w:rPr>
        <w:t xml:space="preserve"> </w:t>
      </w:r>
      <w:r w:rsidR="00F9768E" w:rsidRPr="008024B6">
        <w:rPr>
          <w:rFonts w:ascii="Garamond" w:hAnsi="Garamond" w:cs="Helvetica"/>
        </w:rPr>
        <w:t xml:space="preserve">and smart phones </w:t>
      </w:r>
      <w:r w:rsidRPr="008024B6">
        <w:rPr>
          <w:rFonts w:ascii="Garamond" w:hAnsi="Garamond" w:cs="Helvetica"/>
        </w:rPr>
        <w:t xml:space="preserve">tend to be a distraction and an impediment to discussion, their use is </w:t>
      </w:r>
      <w:r w:rsidR="00D23732" w:rsidRPr="008024B6">
        <w:rPr>
          <w:rFonts w:ascii="Garamond" w:hAnsi="Garamond" w:cs="Helvetica"/>
        </w:rPr>
        <w:t xml:space="preserve">strictly </w:t>
      </w:r>
      <w:r w:rsidRPr="008024B6">
        <w:rPr>
          <w:rFonts w:ascii="Garamond" w:hAnsi="Garamond" w:cs="Helvetica"/>
        </w:rPr>
        <w:t>prohibited.</w:t>
      </w:r>
      <w:r w:rsidR="00D23732" w:rsidRPr="008024B6">
        <w:rPr>
          <w:rFonts w:ascii="Garamond" w:hAnsi="Garamond" w:cs="Helvetica"/>
        </w:rPr>
        <w:t xml:space="preserve"> Bring your text, your mind, and a pencil and paper! </w:t>
      </w:r>
    </w:p>
    <w:p w14:paraId="41D8A8D3" w14:textId="77777777" w:rsidR="00A10DAA" w:rsidRDefault="00A10DAA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482C27A6" w14:textId="77777777" w:rsidR="00EE65AB" w:rsidRPr="008024B6" w:rsidRDefault="00EE65AB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00E39796" w14:textId="77777777" w:rsidR="006A2689" w:rsidRPr="008024B6" w:rsidRDefault="00F6097B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  <w:b/>
          <w:smallCaps/>
        </w:rPr>
        <w:t>Special Concerns</w:t>
      </w:r>
    </w:p>
    <w:p w14:paraId="1AE7364E" w14:textId="50F0EFE9" w:rsidR="00243062" w:rsidRPr="008024B6" w:rsidRDefault="006A2689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</w:rPr>
        <w:t>If you have any questions or co</w:t>
      </w:r>
      <w:r w:rsidR="008118B9" w:rsidRPr="008024B6">
        <w:rPr>
          <w:rFonts w:ascii="Garamond" w:hAnsi="Garamond" w:cs="Helvetica"/>
        </w:rPr>
        <w:t xml:space="preserve">ncerns – </w:t>
      </w:r>
      <w:r w:rsidRPr="008024B6">
        <w:rPr>
          <w:rFonts w:ascii="Garamond" w:hAnsi="Garamond" w:cs="Helvetica"/>
        </w:rPr>
        <w:t xml:space="preserve">including any concerns related </w:t>
      </w:r>
      <w:r w:rsidR="008118B9" w:rsidRPr="008024B6">
        <w:rPr>
          <w:rFonts w:ascii="Garamond" w:hAnsi="Garamond" w:cs="Helvetica"/>
        </w:rPr>
        <w:t>to a disability or special need –</w:t>
      </w:r>
      <w:r w:rsidRPr="008024B6">
        <w:rPr>
          <w:rFonts w:ascii="Garamond" w:hAnsi="Garamond" w:cs="Helvetica"/>
        </w:rPr>
        <w:t xml:space="preserve"> please feel free to speak </w:t>
      </w:r>
      <w:r w:rsidR="008118B9" w:rsidRPr="008024B6">
        <w:rPr>
          <w:rFonts w:ascii="Garamond" w:hAnsi="Garamond" w:cs="Helvetica"/>
        </w:rPr>
        <w:t xml:space="preserve">with me or email me. I am happy to make </w:t>
      </w:r>
      <w:r w:rsidR="00F6097B" w:rsidRPr="008024B6">
        <w:rPr>
          <w:rFonts w:ascii="Garamond" w:hAnsi="Garamond" w:cs="Helvetica"/>
        </w:rPr>
        <w:t>accommodations. I want all of you to be able to learn in a safe, comfortable environment</w:t>
      </w:r>
      <w:r w:rsidR="00306EB5" w:rsidRPr="008024B6">
        <w:rPr>
          <w:rFonts w:ascii="Garamond" w:hAnsi="Garamond" w:cs="Helvetica"/>
        </w:rPr>
        <w:t>.</w:t>
      </w:r>
      <w:r w:rsidR="00F6097B" w:rsidRPr="008024B6">
        <w:rPr>
          <w:rFonts w:ascii="Garamond" w:hAnsi="Garamond" w:cs="Helvetica"/>
        </w:rPr>
        <w:t xml:space="preserve"> </w:t>
      </w:r>
      <w:r w:rsidR="00243062" w:rsidRPr="008024B6">
        <w:rPr>
          <w:rFonts w:ascii="Garamond" w:hAnsi="Garamond" w:cs="Helvetica"/>
        </w:rPr>
        <w:t xml:space="preserve">If you require any accommodation, speak to me at the </w:t>
      </w:r>
      <w:r w:rsidR="00243062" w:rsidRPr="008024B6">
        <w:rPr>
          <w:rFonts w:ascii="Garamond" w:hAnsi="Garamond" w:cs="Helvetica"/>
          <w:i/>
        </w:rPr>
        <w:t>beginning</w:t>
      </w:r>
      <w:r w:rsidR="00243062" w:rsidRPr="008024B6">
        <w:rPr>
          <w:rFonts w:ascii="Garamond" w:hAnsi="Garamond" w:cs="Helvetica"/>
        </w:rPr>
        <w:t xml:space="preserve"> of the term. Do no</w:t>
      </w:r>
      <w:r w:rsidR="008F6324" w:rsidRPr="008024B6">
        <w:rPr>
          <w:rFonts w:ascii="Garamond" w:hAnsi="Garamond" w:cs="Helvetica"/>
        </w:rPr>
        <w:t>t wait till assignments are due to bring this to my attention.</w:t>
      </w:r>
    </w:p>
    <w:p w14:paraId="46309E14" w14:textId="77777777" w:rsidR="008F6324" w:rsidRPr="008024B6" w:rsidRDefault="008F6324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</w:p>
    <w:p w14:paraId="522D3656" w14:textId="54CA5607" w:rsidR="008F6324" w:rsidRPr="008024B6" w:rsidRDefault="008F6324" w:rsidP="006A26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Helvetica"/>
        </w:rPr>
      </w:pPr>
      <w:r w:rsidRPr="008024B6">
        <w:rPr>
          <w:rFonts w:ascii="Garamond" w:hAnsi="Garamond" w:cs="Helvetica"/>
        </w:rPr>
        <w:t xml:space="preserve">If you are an athlete who needs to miss class in order to play in games, you must give me your game schedule at the </w:t>
      </w:r>
      <w:r w:rsidRPr="008024B6">
        <w:rPr>
          <w:rFonts w:ascii="Garamond" w:hAnsi="Garamond" w:cs="Helvetica"/>
          <w:i/>
        </w:rPr>
        <w:t>beginning</w:t>
      </w:r>
      <w:r w:rsidRPr="008024B6">
        <w:rPr>
          <w:rFonts w:ascii="Garamond" w:hAnsi="Garamond" w:cs="Helvetica"/>
        </w:rPr>
        <w:t xml:space="preserve"> of the term. Based on the number of classes you will miss, we can then decide if this class is a good option for you. As always at Boston College, athletic practices are </w:t>
      </w:r>
      <w:r w:rsidRPr="008024B6">
        <w:rPr>
          <w:rFonts w:ascii="Garamond" w:hAnsi="Garamond" w:cs="Helvetica"/>
          <w:i/>
        </w:rPr>
        <w:t>not</w:t>
      </w:r>
      <w:r w:rsidRPr="008024B6">
        <w:rPr>
          <w:rFonts w:ascii="Garamond" w:hAnsi="Garamond" w:cs="Helvetica"/>
        </w:rPr>
        <w:t xml:space="preserve"> an acceptable reason for missing class. </w:t>
      </w:r>
    </w:p>
    <w:p w14:paraId="6320949E" w14:textId="77777777" w:rsidR="000E7E52" w:rsidRPr="008024B6" w:rsidRDefault="000E7E52">
      <w:pPr>
        <w:rPr>
          <w:rFonts w:ascii="Garamond" w:hAnsi="Garamond" w:cs="Helvetica"/>
          <w:b/>
          <w:smallCaps/>
          <w:sz w:val="26"/>
          <w:szCs w:val="18"/>
        </w:rPr>
      </w:pPr>
      <w:r w:rsidRPr="008024B6">
        <w:rPr>
          <w:rFonts w:ascii="Garamond" w:hAnsi="Garamond" w:cs="Helvetica"/>
          <w:b/>
          <w:smallCaps/>
          <w:sz w:val="26"/>
          <w:szCs w:val="18"/>
        </w:rPr>
        <w:br w:type="page"/>
      </w:r>
    </w:p>
    <w:p w14:paraId="62144DF9" w14:textId="34A6CFC9" w:rsidR="00AF08B0" w:rsidRPr="00AF08B0" w:rsidRDefault="00395A03" w:rsidP="00AF08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Garamond" w:hAnsi="Garamond" w:cs="Helvetica"/>
          <w:b/>
          <w:smallCaps/>
          <w:sz w:val="26"/>
          <w:szCs w:val="18"/>
        </w:rPr>
      </w:pPr>
      <w:r w:rsidRPr="008024B6">
        <w:rPr>
          <w:rFonts w:ascii="Garamond" w:hAnsi="Garamond" w:cs="Helvetica"/>
          <w:b/>
          <w:smallCaps/>
          <w:sz w:val="26"/>
          <w:szCs w:val="18"/>
        </w:rPr>
        <w:t>Schedule of Meetings</w:t>
      </w:r>
    </w:p>
    <w:p w14:paraId="75EF6708" w14:textId="77777777" w:rsidR="00AC1594" w:rsidRPr="008024B6" w:rsidRDefault="00AC1594" w:rsidP="00395A03">
      <w:pPr>
        <w:contextualSpacing/>
        <w:jc w:val="both"/>
        <w:rPr>
          <w:rFonts w:ascii="Garamond" w:hAnsi="Garamond"/>
        </w:rPr>
      </w:pPr>
    </w:p>
    <w:p w14:paraId="3611414C" w14:textId="453FDEF4" w:rsidR="00FB3758" w:rsidRPr="008024B6" w:rsidRDefault="004A41C8" w:rsidP="00395A03">
      <w:pPr>
        <w:contextualSpacing/>
        <w:jc w:val="both"/>
        <w:rPr>
          <w:rFonts w:ascii="Garamond" w:hAnsi="Garamond"/>
        </w:rPr>
      </w:pPr>
      <w:r w:rsidRPr="008024B6">
        <w:rPr>
          <w:rFonts w:ascii="Garamond" w:hAnsi="Garamond"/>
          <w:b/>
          <w:smallCaps/>
        </w:rPr>
        <w:t xml:space="preserve">NB: </w:t>
      </w:r>
      <w:r w:rsidRPr="008024B6">
        <w:rPr>
          <w:rFonts w:ascii="Garamond" w:hAnsi="Garamond"/>
          <w:smallCaps/>
        </w:rPr>
        <w:t xml:space="preserve"> </w:t>
      </w:r>
      <w:r w:rsidR="00202A87" w:rsidRPr="008024B6">
        <w:rPr>
          <w:rFonts w:ascii="Garamond" w:hAnsi="Garamond"/>
          <w:smallCaps/>
        </w:rPr>
        <w:t xml:space="preserve">the reading is to be completed </w:t>
      </w:r>
      <w:r w:rsidR="00202A87" w:rsidRPr="008024B6">
        <w:rPr>
          <w:rFonts w:ascii="Garamond" w:hAnsi="Garamond"/>
          <w:b/>
          <w:smallCaps/>
        </w:rPr>
        <w:t>before</w:t>
      </w:r>
      <w:r w:rsidR="00202A87" w:rsidRPr="008024B6">
        <w:rPr>
          <w:rFonts w:ascii="Garamond" w:hAnsi="Garamond"/>
          <w:smallCaps/>
        </w:rPr>
        <w:t xml:space="preserve"> class on the day </w:t>
      </w:r>
      <w:r w:rsidR="00B20E39" w:rsidRPr="008024B6">
        <w:rPr>
          <w:rFonts w:ascii="Garamond" w:hAnsi="Garamond"/>
          <w:smallCaps/>
        </w:rPr>
        <w:t>the Assignment is Listed</w:t>
      </w:r>
      <w:r w:rsidR="00202A87" w:rsidRPr="008024B6">
        <w:rPr>
          <w:rFonts w:ascii="Garamond" w:hAnsi="Garamond"/>
          <w:smallCaps/>
        </w:rPr>
        <w:t xml:space="preserve">. </w:t>
      </w:r>
    </w:p>
    <w:p w14:paraId="4F02CE16" w14:textId="46AAA5DD" w:rsidR="00395A03" w:rsidRPr="00110C8A" w:rsidRDefault="00B20E39" w:rsidP="003F62BA">
      <w:pPr>
        <w:contextualSpacing/>
        <w:jc w:val="both"/>
        <w:rPr>
          <w:rFonts w:ascii="Garamond" w:hAnsi="Garamond"/>
        </w:rPr>
      </w:pPr>
      <w:r w:rsidRPr="008024B6">
        <w:rPr>
          <w:rFonts w:ascii="Garamond" w:hAnsi="Garamond"/>
        </w:rPr>
        <w:tab/>
      </w:r>
    </w:p>
    <w:p w14:paraId="21C3B836" w14:textId="77777777" w:rsidR="00395A03" w:rsidRPr="008024B6" w:rsidRDefault="00395A03" w:rsidP="003F62BA">
      <w:pPr>
        <w:tabs>
          <w:tab w:val="left" w:pos="8820"/>
        </w:tabs>
        <w:contextualSpacing/>
        <w:jc w:val="both"/>
        <w:rPr>
          <w:rFonts w:ascii="Garamond" w:hAnsi="Garamond"/>
        </w:rPr>
      </w:pPr>
    </w:p>
    <w:tbl>
      <w:tblPr>
        <w:tblpPr w:leftFromText="180" w:rightFromText="180" w:vertAnchor="text" w:tblpX="54" w:tblpY="1"/>
        <w:tblOverlap w:val="never"/>
        <w:tblW w:w="9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26"/>
        <w:gridCol w:w="3107"/>
        <w:gridCol w:w="5345"/>
      </w:tblGrid>
      <w:tr w:rsidR="000D764A" w:rsidRPr="008024B6" w14:paraId="6D05F84D" w14:textId="77777777" w:rsidTr="002A3263">
        <w:tc>
          <w:tcPr>
            <w:tcW w:w="926" w:type="dxa"/>
          </w:tcPr>
          <w:p w14:paraId="234E56A6" w14:textId="77777777" w:rsidR="000D764A" w:rsidRPr="008024B6" w:rsidRDefault="000D764A" w:rsidP="003F62BA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 xml:space="preserve">1 </w:t>
            </w:r>
          </w:p>
          <w:p w14:paraId="54A80085" w14:textId="5F3D0502" w:rsidR="000D764A" w:rsidRDefault="00B350A0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(1/15</w:t>
            </w:r>
            <w:r w:rsidR="000D764A" w:rsidRPr="008024B6">
              <w:rPr>
                <w:rFonts w:ascii="Garamond" w:hAnsi="Garamond"/>
              </w:rPr>
              <w:t>)</w:t>
            </w:r>
          </w:p>
          <w:p w14:paraId="61126339" w14:textId="5BF63623" w:rsidR="00AF08B0" w:rsidRPr="008024B6" w:rsidRDefault="00AF08B0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1975678A" w14:textId="20AB0AE2" w:rsidR="005E3369" w:rsidRPr="005E3369" w:rsidRDefault="00110C8A" w:rsidP="00B350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Anscombe – “Modern Moral Philosophy” </w:t>
            </w:r>
          </w:p>
        </w:tc>
        <w:tc>
          <w:tcPr>
            <w:tcW w:w="5345" w:type="dxa"/>
          </w:tcPr>
          <w:p w14:paraId="4811C6D7" w14:textId="103A4C8D" w:rsidR="00DA1962" w:rsidRPr="008024B6" w:rsidRDefault="00DA1962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 </w:t>
            </w:r>
            <w:r w:rsidR="0091007E">
              <w:rPr>
                <w:rFonts w:ascii="Garamond" w:hAnsi="Garamond"/>
              </w:rPr>
              <w:t>Influential essay from the 1950s. Anscombe’s rejection of Kantianism and consequentialism, and suggestions for a new program in practical philosophy.</w:t>
            </w:r>
          </w:p>
        </w:tc>
      </w:tr>
      <w:tr w:rsidR="000D764A" w:rsidRPr="008024B6" w14:paraId="05A10FDC" w14:textId="77777777" w:rsidTr="002A3263">
        <w:tc>
          <w:tcPr>
            <w:tcW w:w="926" w:type="dxa"/>
          </w:tcPr>
          <w:p w14:paraId="075C452B" w14:textId="2009A6A1" w:rsidR="000D764A" w:rsidRPr="008024B6" w:rsidRDefault="000D764A" w:rsidP="003F62BA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2</w:t>
            </w:r>
          </w:p>
          <w:p w14:paraId="2D4A276F" w14:textId="425994E3" w:rsidR="000D764A" w:rsidRPr="008024B6" w:rsidRDefault="00B350A0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(1/17</w:t>
            </w:r>
            <w:r w:rsidR="000D764A" w:rsidRPr="008024B6">
              <w:rPr>
                <w:rFonts w:ascii="Garamond" w:hAnsi="Garamond"/>
              </w:rPr>
              <w:t>)</w:t>
            </w:r>
          </w:p>
          <w:p w14:paraId="6D444CFE" w14:textId="77777777" w:rsidR="000D764A" w:rsidRPr="008024B6" w:rsidRDefault="000D764A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1B7F1EA3" w14:textId="77777777" w:rsidR="000D764A" w:rsidRDefault="005E3369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Philippa Foot </w:t>
            </w:r>
            <w:r>
              <w:rPr>
                <w:rFonts w:ascii="Garamond" w:hAnsi="Garamond"/>
                <w:i/>
              </w:rPr>
              <w:t>Natural Goodness</w:t>
            </w:r>
          </w:p>
          <w:p w14:paraId="1E280473" w14:textId="4438C207" w:rsidR="005E3369" w:rsidRPr="005E3369" w:rsidRDefault="005E3369" w:rsidP="005E336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- </w:t>
            </w:r>
            <w:r w:rsidRPr="005E3369">
              <w:rPr>
                <w:rFonts w:ascii="Garamond" w:hAnsi="Garamond"/>
              </w:rPr>
              <w:t>chapter</w:t>
            </w:r>
            <w:r w:rsidR="00110C8A">
              <w:rPr>
                <w:rFonts w:ascii="Garamond" w:hAnsi="Garamond"/>
              </w:rPr>
              <w:t>s</w:t>
            </w:r>
            <w:r w:rsidRPr="005E3369">
              <w:rPr>
                <w:rFonts w:ascii="Garamond" w:hAnsi="Garamond"/>
              </w:rPr>
              <w:t xml:space="preserve"> </w:t>
            </w:r>
            <w:r w:rsidR="00110C8A">
              <w:rPr>
                <w:rFonts w:ascii="Garamond" w:hAnsi="Garamond"/>
              </w:rPr>
              <w:t xml:space="preserve">1&amp; </w:t>
            </w:r>
            <w:r w:rsidRPr="005E3369">
              <w:rPr>
                <w:rFonts w:ascii="Garamond" w:hAnsi="Garamond"/>
              </w:rPr>
              <w:t>2</w:t>
            </w:r>
          </w:p>
          <w:p w14:paraId="155DBD50" w14:textId="77777777" w:rsidR="005E3369" w:rsidRDefault="005E3369" w:rsidP="005E336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  <w:p w14:paraId="704AA8E0" w14:textId="1CD7CEDF" w:rsidR="005E3369" w:rsidRPr="005E3369" w:rsidRDefault="005E3369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</w:tc>
        <w:tc>
          <w:tcPr>
            <w:tcW w:w="5345" w:type="dxa"/>
          </w:tcPr>
          <w:p w14:paraId="7B3D9C45" w14:textId="7B459ED3" w:rsidR="000D764A" w:rsidRPr="008024B6" w:rsidRDefault="0046550F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“A Fresh Start?” and “Natural Norms”</w:t>
            </w:r>
          </w:p>
        </w:tc>
      </w:tr>
      <w:tr w:rsidR="000D764A" w:rsidRPr="008024B6" w14:paraId="010F0E74" w14:textId="77777777" w:rsidTr="002A3263">
        <w:tc>
          <w:tcPr>
            <w:tcW w:w="926" w:type="dxa"/>
          </w:tcPr>
          <w:p w14:paraId="65E6D4A4" w14:textId="37950F98" w:rsidR="000D764A" w:rsidRPr="008024B6" w:rsidRDefault="000D764A" w:rsidP="003F62BA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3</w:t>
            </w:r>
          </w:p>
          <w:p w14:paraId="6405FC2C" w14:textId="1E533C02" w:rsidR="000D764A" w:rsidRDefault="00B350A0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(1/22</w:t>
            </w:r>
            <w:r w:rsidR="000D764A" w:rsidRPr="008024B6">
              <w:rPr>
                <w:rFonts w:ascii="Garamond" w:hAnsi="Garamond"/>
              </w:rPr>
              <w:t>)</w:t>
            </w:r>
          </w:p>
          <w:p w14:paraId="6E9DDF35" w14:textId="0F87B3B6" w:rsidR="00AF08B0" w:rsidRPr="008024B6" w:rsidRDefault="00AF08B0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206CCDFF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Michael Thompson </w:t>
            </w:r>
            <w:r>
              <w:rPr>
                <w:rFonts w:ascii="Garamond" w:hAnsi="Garamond"/>
                <w:i/>
              </w:rPr>
              <w:t>Life and Action</w:t>
            </w:r>
          </w:p>
          <w:p w14:paraId="0927606B" w14:textId="77777777" w:rsidR="00110C8A" w:rsidRPr="005E3369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- chapters 1 &amp; 2 </w:t>
            </w:r>
          </w:p>
          <w:p w14:paraId="3988D703" w14:textId="47B59755" w:rsidR="00073097" w:rsidRPr="005E3369" w:rsidRDefault="00073097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</w:tc>
        <w:tc>
          <w:tcPr>
            <w:tcW w:w="5345" w:type="dxa"/>
          </w:tcPr>
          <w:p w14:paraId="51AD5126" w14:textId="45D20A62" w:rsidR="00FC0595" w:rsidRPr="008024B6" w:rsidRDefault="0046550F" w:rsidP="00AF08B0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“Introductory” and “Can Life be Given a Real Definition”</w:t>
            </w:r>
          </w:p>
        </w:tc>
      </w:tr>
      <w:tr w:rsidR="000D764A" w:rsidRPr="008024B6" w14:paraId="4EEDC317" w14:textId="77777777" w:rsidTr="002A3263">
        <w:tc>
          <w:tcPr>
            <w:tcW w:w="926" w:type="dxa"/>
          </w:tcPr>
          <w:p w14:paraId="1BC6C2AB" w14:textId="3326D6E4" w:rsidR="000D764A" w:rsidRPr="008024B6" w:rsidRDefault="000D764A" w:rsidP="003F62BA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4</w:t>
            </w:r>
          </w:p>
          <w:p w14:paraId="74229300" w14:textId="4B196AA4" w:rsidR="000D764A" w:rsidRPr="008024B6" w:rsidRDefault="00B350A0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(1/24</w:t>
            </w:r>
            <w:r w:rsidR="000D764A" w:rsidRPr="008024B6">
              <w:rPr>
                <w:rFonts w:ascii="Garamond" w:hAnsi="Garamond"/>
              </w:rPr>
              <w:t>)</w:t>
            </w:r>
          </w:p>
          <w:p w14:paraId="65C78369" w14:textId="4E1459CF" w:rsidR="000D764A" w:rsidRPr="008024B6" w:rsidRDefault="000D764A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34471AA0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  <w:i/>
              </w:rPr>
            </w:pPr>
            <w:r>
              <w:rPr>
                <w:rFonts w:ascii="Garamond" w:hAnsi="Garamond"/>
              </w:rPr>
              <w:t xml:space="preserve">Michael Thompson </w:t>
            </w:r>
            <w:r>
              <w:rPr>
                <w:rFonts w:ascii="Garamond" w:hAnsi="Garamond"/>
                <w:i/>
              </w:rPr>
              <w:t>Life and Action</w:t>
            </w:r>
          </w:p>
          <w:p w14:paraId="26D53016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- chapter 3</w:t>
            </w:r>
          </w:p>
          <w:p w14:paraId="32094569" w14:textId="01770505" w:rsidR="00073097" w:rsidRPr="005E3369" w:rsidRDefault="00073097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</w:tc>
        <w:tc>
          <w:tcPr>
            <w:tcW w:w="5345" w:type="dxa"/>
          </w:tcPr>
          <w:p w14:paraId="28B8A70F" w14:textId="7D070823" w:rsidR="000D764A" w:rsidRPr="008024B6" w:rsidRDefault="0046550F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“The Representation of the Living Individual”</w:t>
            </w:r>
          </w:p>
        </w:tc>
      </w:tr>
      <w:tr w:rsidR="000D764A" w:rsidRPr="008024B6" w14:paraId="6BD1FDF8" w14:textId="77777777" w:rsidTr="002A3263">
        <w:tc>
          <w:tcPr>
            <w:tcW w:w="926" w:type="dxa"/>
          </w:tcPr>
          <w:p w14:paraId="7DC6396E" w14:textId="1655BACD" w:rsidR="000D764A" w:rsidRPr="008024B6" w:rsidRDefault="000D764A" w:rsidP="003F62BA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5</w:t>
            </w:r>
          </w:p>
          <w:p w14:paraId="38962BFE" w14:textId="582F3D91" w:rsidR="000D764A" w:rsidRPr="008024B6" w:rsidRDefault="00B350A0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(1/29</w:t>
            </w:r>
            <w:r w:rsidR="000D764A" w:rsidRPr="008024B6">
              <w:rPr>
                <w:rFonts w:ascii="Garamond" w:hAnsi="Garamond"/>
              </w:rPr>
              <w:t>)</w:t>
            </w:r>
          </w:p>
          <w:p w14:paraId="0B95FDBA" w14:textId="77777777" w:rsidR="000D764A" w:rsidRPr="008024B6" w:rsidRDefault="000D764A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059B170A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Michael Thompson </w:t>
            </w:r>
            <w:r>
              <w:rPr>
                <w:rFonts w:ascii="Garamond" w:hAnsi="Garamond"/>
                <w:i/>
              </w:rPr>
              <w:t>Life and Action</w:t>
            </w:r>
          </w:p>
          <w:p w14:paraId="29CF918F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- chapter 4</w:t>
            </w:r>
          </w:p>
          <w:p w14:paraId="143385DD" w14:textId="22329B08" w:rsidR="00073097" w:rsidRPr="00073097" w:rsidRDefault="00073097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</w:tc>
        <w:tc>
          <w:tcPr>
            <w:tcW w:w="5345" w:type="dxa"/>
          </w:tcPr>
          <w:p w14:paraId="17A33918" w14:textId="69A6BB64" w:rsidR="00EB59B1" w:rsidRPr="008024B6" w:rsidRDefault="0046550F" w:rsidP="00AF08B0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“The Representation of the Life-Form Itself”</w:t>
            </w:r>
          </w:p>
        </w:tc>
      </w:tr>
      <w:tr w:rsidR="00AF08B0" w:rsidRPr="008024B6" w14:paraId="0CFC84D8" w14:textId="77777777" w:rsidTr="002A3263">
        <w:tc>
          <w:tcPr>
            <w:tcW w:w="926" w:type="dxa"/>
          </w:tcPr>
          <w:p w14:paraId="4B2C1B52" w14:textId="77777777" w:rsidR="00AF08B0" w:rsidRPr="008024B6" w:rsidRDefault="00AF08B0" w:rsidP="00AF08B0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6</w:t>
            </w:r>
          </w:p>
          <w:p w14:paraId="4C28D4AB" w14:textId="48CA395A" w:rsidR="00AF08B0" w:rsidRDefault="00B350A0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(1/31</w:t>
            </w:r>
            <w:r w:rsidR="00AF08B0" w:rsidRPr="008024B6">
              <w:rPr>
                <w:rFonts w:ascii="Garamond" w:hAnsi="Garamond"/>
              </w:rPr>
              <w:t>)</w:t>
            </w:r>
          </w:p>
          <w:p w14:paraId="45B86718" w14:textId="7446D214" w:rsidR="00AF08B0" w:rsidRPr="008024B6" w:rsidRDefault="00AF08B0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38955061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Philippa Foot </w:t>
            </w:r>
            <w:r>
              <w:rPr>
                <w:rFonts w:ascii="Garamond" w:hAnsi="Garamond"/>
                <w:i/>
              </w:rPr>
              <w:t>Natural Goodness</w:t>
            </w:r>
          </w:p>
          <w:p w14:paraId="53397912" w14:textId="687DBFA6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- chapter 3: </w:t>
            </w:r>
          </w:p>
          <w:p w14:paraId="4E57E340" w14:textId="51857D44" w:rsidR="00073097" w:rsidRPr="00073097" w:rsidRDefault="00073097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  <w:i/>
              </w:rPr>
            </w:pPr>
          </w:p>
        </w:tc>
        <w:tc>
          <w:tcPr>
            <w:tcW w:w="5345" w:type="dxa"/>
          </w:tcPr>
          <w:p w14:paraId="1CB5FECB" w14:textId="3B2E21CA" w:rsidR="00AF08B0" w:rsidRDefault="0046550F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“Transition to Human beings”</w:t>
            </w:r>
          </w:p>
        </w:tc>
      </w:tr>
    </w:tbl>
    <w:p w14:paraId="46B0BC68" w14:textId="77777777" w:rsidR="00C87CC5" w:rsidRDefault="00C87CC5"/>
    <w:tbl>
      <w:tblPr>
        <w:tblpPr w:leftFromText="180" w:rightFromText="180" w:vertAnchor="text" w:tblpX="54" w:tblpY="1"/>
        <w:tblOverlap w:val="never"/>
        <w:tblW w:w="9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26"/>
        <w:gridCol w:w="3107"/>
        <w:gridCol w:w="5345"/>
      </w:tblGrid>
      <w:tr w:rsidR="000D764A" w:rsidRPr="008024B6" w14:paraId="53B7515F" w14:textId="77777777" w:rsidTr="002A3263">
        <w:tc>
          <w:tcPr>
            <w:tcW w:w="926" w:type="dxa"/>
          </w:tcPr>
          <w:p w14:paraId="71A5D9E2" w14:textId="77777777" w:rsidR="00AF08B0" w:rsidRPr="008024B6" w:rsidRDefault="00AF08B0" w:rsidP="00AF08B0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7</w:t>
            </w:r>
          </w:p>
          <w:p w14:paraId="02A4A42C" w14:textId="7CC6780C" w:rsidR="00AF08B0" w:rsidRPr="008024B6" w:rsidRDefault="00B350A0" w:rsidP="00AF08B0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(2/5</w:t>
            </w:r>
            <w:r w:rsidR="00AF08B0" w:rsidRPr="008024B6">
              <w:rPr>
                <w:rFonts w:ascii="Garamond" w:hAnsi="Garamond"/>
              </w:rPr>
              <w:t>)</w:t>
            </w:r>
          </w:p>
          <w:p w14:paraId="73A8C5C8" w14:textId="77777777" w:rsidR="000D764A" w:rsidRPr="008024B6" w:rsidRDefault="000D764A" w:rsidP="00AF08B0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13D80D51" w14:textId="574A2C3B" w:rsidR="00073097" w:rsidRPr="00073097" w:rsidRDefault="00073097" w:rsidP="0009687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  <w:p w14:paraId="7765E941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Michael Thompson </w:t>
            </w:r>
          </w:p>
          <w:p w14:paraId="1BB248F8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  <w:i/>
              </w:rPr>
            </w:pPr>
            <w:r>
              <w:rPr>
                <w:rFonts w:ascii="Garamond" w:hAnsi="Garamond"/>
              </w:rPr>
              <w:t xml:space="preserve">“Apprehending Human Form” in </w:t>
            </w:r>
            <w:r>
              <w:rPr>
                <w:rFonts w:ascii="Garamond" w:hAnsi="Garamond"/>
                <w:i/>
              </w:rPr>
              <w:t>MMP</w:t>
            </w:r>
          </w:p>
          <w:p w14:paraId="2CB88956" w14:textId="3228353E" w:rsidR="00073097" w:rsidRPr="00073097" w:rsidRDefault="00073097" w:rsidP="0009687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  <w:i/>
              </w:rPr>
            </w:pPr>
          </w:p>
        </w:tc>
        <w:tc>
          <w:tcPr>
            <w:tcW w:w="5345" w:type="dxa"/>
          </w:tcPr>
          <w:p w14:paraId="3E796F80" w14:textId="774F4D67" w:rsidR="001101B1" w:rsidRPr="008024B6" w:rsidRDefault="001101B1" w:rsidP="00AF08B0">
            <w:pPr>
              <w:contextualSpacing/>
              <w:jc w:val="both"/>
              <w:rPr>
                <w:rFonts w:ascii="Garamond" w:hAnsi="Garamond"/>
              </w:rPr>
            </w:pPr>
          </w:p>
        </w:tc>
      </w:tr>
      <w:tr w:rsidR="00395A03" w:rsidRPr="008024B6" w14:paraId="38FF4221" w14:textId="77777777" w:rsidTr="002A3263">
        <w:tc>
          <w:tcPr>
            <w:tcW w:w="926" w:type="dxa"/>
          </w:tcPr>
          <w:p w14:paraId="0C4B881D" w14:textId="77777777" w:rsidR="00AF08B0" w:rsidRPr="008024B6" w:rsidRDefault="00AF08B0" w:rsidP="00AF08B0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8</w:t>
            </w:r>
          </w:p>
          <w:p w14:paraId="48B17AAE" w14:textId="430DD1C2" w:rsidR="00AF08B0" w:rsidRPr="008024B6" w:rsidRDefault="00B350A0" w:rsidP="00AF08B0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(2/7</w:t>
            </w:r>
            <w:r w:rsidR="00AF08B0" w:rsidRPr="008024B6">
              <w:rPr>
                <w:rFonts w:ascii="Garamond" w:hAnsi="Garamond"/>
              </w:rPr>
              <w:t>)</w:t>
            </w:r>
          </w:p>
          <w:p w14:paraId="51C21BB3" w14:textId="2AA8D503" w:rsidR="00395A03" w:rsidRPr="008024B6" w:rsidRDefault="00395A03" w:rsidP="00AF08B0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49095AA6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  <w:i/>
              </w:rPr>
            </w:pPr>
            <w:r>
              <w:rPr>
                <w:rFonts w:ascii="Garamond" w:hAnsi="Garamond"/>
              </w:rPr>
              <w:t xml:space="preserve">Philippa Foot </w:t>
            </w:r>
            <w:r>
              <w:rPr>
                <w:rFonts w:ascii="Garamond" w:hAnsi="Garamond"/>
                <w:i/>
              </w:rPr>
              <w:t>Natural Goodness</w:t>
            </w:r>
          </w:p>
          <w:p w14:paraId="06E76A20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  <w:i/>
              </w:rPr>
              <w:t xml:space="preserve">- </w:t>
            </w:r>
            <w:r>
              <w:rPr>
                <w:rFonts w:ascii="Garamond" w:hAnsi="Garamond"/>
              </w:rPr>
              <w:t>chapter 4: “Practical Rationality”</w:t>
            </w:r>
          </w:p>
          <w:p w14:paraId="76DEFC9A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  <w:p w14:paraId="638D9BE0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  <w:i/>
              </w:rPr>
            </w:pPr>
            <w:r>
              <w:rPr>
                <w:rFonts w:ascii="Garamond" w:hAnsi="Garamond"/>
              </w:rPr>
              <w:t xml:space="preserve">Foot: “Rationality and Goodness” in </w:t>
            </w:r>
            <w:r>
              <w:rPr>
                <w:rFonts w:ascii="Garamond" w:hAnsi="Garamond"/>
                <w:i/>
              </w:rPr>
              <w:t>MMP</w:t>
            </w:r>
          </w:p>
          <w:p w14:paraId="5687F54F" w14:textId="5E56A39B" w:rsidR="00395A03" w:rsidRPr="00096870" w:rsidRDefault="00395A03" w:rsidP="0009687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</w:tc>
        <w:tc>
          <w:tcPr>
            <w:tcW w:w="5345" w:type="dxa"/>
          </w:tcPr>
          <w:p w14:paraId="0A23E6B1" w14:textId="1181A75E" w:rsidR="00395A03" w:rsidRPr="008024B6" w:rsidRDefault="002A3263" w:rsidP="003F62BA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 xml:space="preserve"> </w:t>
            </w:r>
          </w:p>
          <w:p w14:paraId="38DAB284" w14:textId="57D8F49A" w:rsidR="002C0217" w:rsidRPr="008024B6" w:rsidRDefault="002C0217" w:rsidP="003F62BA">
            <w:pPr>
              <w:contextualSpacing/>
              <w:jc w:val="both"/>
              <w:rPr>
                <w:rFonts w:ascii="Garamond" w:hAnsi="Garamond" w:cs="Times"/>
              </w:rPr>
            </w:pPr>
          </w:p>
        </w:tc>
      </w:tr>
      <w:tr w:rsidR="00395A03" w:rsidRPr="008024B6" w14:paraId="4AD4196C" w14:textId="77777777" w:rsidTr="002A3263">
        <w:tc>
          <w:tcPr>
            <w:tcW w:w="926" w:type="dxa"/>
          </w:tcPr>
          <w:p w14:paraId="436DD275" w14:textId="77777777" w:rsidR="00AF08B0" w:rsidRPr="008024B6" w:rsidRDefault="00AF08B0" w:rsidP="00AF08B0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9</w:t>
            </w:r>
          </w:p>
          <w:p w14:paraId="672F9A5C" w14:textId="608ACDA6" w:rsidR="00AF08B0" w:rsidRPr="008024B6" w:rsidRDefault="00B350A0" w:rsidP="00AF08B0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(2</w:t>
            </w:r>
            <w:r w:rsidR="00AF08B0" w:rsidRPr="008024B6">
              <w:rPr>
                <w:rFonts w:ascii="Garamond" w:hAnsi="Garamond"/>
              </w:rPr>
              <w:t>/</w:t>
            </w:r>
            <w:r>
              <w:rPr>
                <w:rFonts w:ascii="Garamond" w:hAnsi="Garamond"/>
              </w:rPr>
              <w:t>1</w:t>
            </w:r>
            <w:r w:rsidR="00AF08B0" w:rsidRPr="008024B6">
              <w:rPr>
                <w:rFonts w:ascii="Garamond" w:hAnsi="Garamond"/>
              </w:rPr>
              <w:t>2)</w:t>
            </w:r>
          </w:p>
          <w:p w14:paraId="393CE469" w14:textId="77777777" w:rsidR="00395A03" w:rsidRPr="008024B6" w:rsidRDefault="00395A03" w:rsidP="00AF08B0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4CCB0371" w14:textId="5E72EA9B" w:rsidR="00073097" w:rsidRPr="0091007E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  <w:i/>
              </w:rPr>
            </w:pPr>
            <w:r>
              <w:rPr>
                <w:rFonts w:ascii="Garamond" w:hAnsi="Garamond"/>
              </w:rPr>
              <w:t>Anselm Muller: “Acting Well”</w:t>
            </w:r>
            <w:r w:rsidR="0091007E">
              <w:rPr>
                <w:rFonts w:ascii="Garamond" w:hAnsi="Garamond"/>
              </w:rPr>
              <w:t xml:space="preserve"> in </w:t>
            </w:r>
            <w:r w:rsidR="0091007E">
              <w:rPr>
                <w:rFonts w:ascii="Garamond" w:hAnsi="Garamond"/>
                <w:i/>
              </w:rPr>
              <w:t>MMP</w:t>
            </w:r>
          </w:p>
        </w:tc>
        <w:tc>
          <w:tcPr>
            <w:tcW w:w="5345" w:type="dxa"/>
          </w:tcPr>
          <w:p w14:paraId="234FE36A" w14:textId="15F56F47" w:rsidR="00395A03" w:rsidRPr="008024B6" w:rsidRDefault="0091007E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Sympathetic criticism of Foot</w:t>
            </w:r>
            <w:r w:rsidR="0046550F">
              <w:rPr>
                <w:rFonts w:ascii="Garamond" w:hAnsi="Garamond"/>
              </w:rPr>
              <w:t xml:space="preserve">. The practicality of moral judgments. </w:t>
            </w:r>
          </w:p>
        </w:tc>
      </w:tr>
      <w:tr w:rsidR="00395A03" w:rsidRPr="008024B6" w14:paraId="7381234F" w14:textId="77777777" w:rsidTr="002A3263">
        <w:tc>
          <w:tcPr>
            <w:tcW w:w="926" w:type="dxa"/>
          </w:tcPr>
          <w:p w14:paraId="6C565B14" w14:textId="77777777" w:rsidR="00AF08B0" w:rsidRPr="008024B6" w:rsidRDefault="00AF08B0" w:rsidP="00AF08B0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10</w:t>
            </w:r>
          </w:p>
          <w:p w14:paraId="5573829B" w14:textId="5F480269" w:rsidR="00395A03" w:rsidRDefault="00B350A0" w:rsidP="00AF08B0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(2</w:t>
            </w:r>
            <w:r w:rsidR="00AF08B0" w:rsidRPr="008024B6">
              <w:rPr>
                <w:rFonts w:ascii="Garamond" w:hAnsi="Garamond"/>
              </w:rPr>
              <w:t>/</w:t>
            </w:r>
            <w:r>
              <w:rPr>
                <w:rFonts w:ascii="Garamond" w:hAnsi="Garamond"/>
              </w:rPr>
              <w:t>1</w:t>
            </w:r>
            <w:r w:rsidR="00AF08B0" w:rsidRPr="008024B6">
              <w:rPr>
                <w:rFonts w:ascii="Garamond" w:hAnsi="Garamond"/>
              </w:rPr>
              <w:t>4)</w:t>
            </w:r>
          </w:p>
          <w:p w14:paraId="41957495" w14:textId="47F10F4B" w:rsidR="00AF08B0" w:rsidRPr="008024B6" w:rsidRDefault="00AF08B0" w:rsidP="00AF08B0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7C92B8FC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Christopher </w:t>
            </w:r>
            <w:proofErr w:type="spellStart"/>
            <w:r>
              <w:rPr>
                <w:rFonts w:ascii="Garamond" w:hAnsi="Garamond"/>
              </w:rPr>
              <w:t>Gowans</w:t>
            </w:r>
            <w:proofErr w:type="spellEnd"/>
            <w:r>
              <w:rPr>
                <w:rFonts w:ascii="Garamond" w:hAnsi="Garamond"/>
              </w:rPr>
              <w:t xml:space="preserve">: “Virtue and Nature” </w:t>
            </w:r>
          </w:p>
          <w:p w14:paraId="674E1964" w14:textId="77777777" w:rsidR="00395A03" w:rsidRDefault="00395A03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  <w:p w14:paraId="1ECC6CC6" w14:textId="032984E0" w:rsidR="007063BE" w:rsidRPr="00096870" w:rsidRDefault="007063BE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</w:tc>
        <w:tc>
          <w:tcPr>
            <w:tcW w:w="5345" w:type="dxa"/>
          </w:tcPr>
          <w:p w14:paraId="2375A67F" w14:textId="62440BE4" w:rsidR="00395A03" w:rsidRPr="008024B6" w:rsidRDefault="0091007E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Criticism of </w:t>
            </w:r>
            <w:r w:rsidR="0046550F">
              <w:rPr>
                <w:rFonts w:ascii="Garamond" w:hAnsi="Garamond"/>
              </w:rPr>
              <w:t>Foot</w:t>
            </w:r>
            <w:r w:rsidR="00D57A5B">
              <w:rPr>
                <w:rFonts w:ascii="Garamond" w:hAnsi="Garamond"/>
              </w:rPr>
              <w:t>.</w:t>
            </w:r>
          </w:p>
        </w:tc>
      </w:tr>
      <w:tr w:rsidR="00395A03" w:rsidRPr="008024B6" w14:paraId="553BD4ED" w14:textId="77777777" w:rsidTr="002A3263">
        <w:tc>
          <w:tcPr>
            <w:tcW w:w="926" w:type="dxa"/>
          </w:tcPr>
          <w:p w14:paraId="0D27B98E" w14:textId="77777777" w:rsidR="00AF08B0" w:rsidRPr="008024B6" w:rsidRDefault="00AF08B0" w:rsidP="00AF08B0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11</w:t>
            </w:r>
          </w:p>
          <w:p w14:paraId="480633A8" w14:textId="6BC13F1A" w:rsidR="00AF08B0" w:rsidRDefault="00B350A0" w:rsidP="00AF08B0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(2</w:t>
            </w:r>
            <w:r w:rsidR="00AF08B0" w:rsidRPr="008024B6">
              <w:rPr>
                <w:rFonts w:ascii="Garamond" w:hAnsi="Garamond"/>
              </w:rPr>
              <w:t>/</w:t>
            </w:r>
            <w:r>
              <w:rPr>
                <w:rFonts w:ascii="Garamond" w:hAnsi="Garamond"/>
              </w:rPr>
              <w:t>1</w:t>
            </w:r>
            <w:r w:rsidR="00AF08B0" w:rsidRPr="008024B6">
              <w:rPr>
                <w:rFonts w:ascii="Garamond" w:hAnsi="Garamond"/>
              </w:rPr>
              <w:t>9)</w:t>
            </w:r>
          </w:p>
          <w:p w14:paraId="47B8E2B7" w14:textId="41C637C5" w:rsidR="00395A03" w:rsidRPr="008024B6" w:rsidRDefault="00395A03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505C1A8D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proofErr w:type="spellStart"/>
            <w:r>
              <w:rPr>
                <w:rFonts w:ascii="Garamond" w:hAnsi="Garamond"/>
              </w:rPr>
              <w:t>Andreou</w:t>
            </w:r>
            <w:proofErr w:type="spellEnd"/>
            <w:r>
              <w:rPr>
                <w:rFonts w:ascii="Garamond" w:hAnsi="Garamond"/>
              </w:rPr>
              <w:t>: “Getting on in a Varied World”</w:t>
            </w:r>
          </w:p>
          <w:p w14:paraId="78737A3F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  <w:p w14:paraId="0125B9BA" w14:textId="77777777" w:rsidR="00110C8A" w:rsidRDefault="00110C8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proofErr w:type="spellStart"/>
            <w:r>
              <w:rPr>
                <w:rFonts w:ascii="Garamond" w:hAnsi="Garamond"/>
              </w:rPr>
              <w:t>Milgram</w:t>
            </w:r>
            <w:proofErr w:type="spellEnd"/>
            <w:r>
              <w:rPr>
                <w:rFonts w:ascii="Garamond" w:hAnsi="Garamond"/>
              </w:rPr>
              <w:t>: “Review of Life and Action”</w:t>
            </w:r>
          </w:p>
          <w:p w14:paraId="61724C54" w14:textId="471AF608" w:rsidR="002A3263" w:rsidRPr="00F76CBE" w:rsidRDefault="002A3263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</w:tc>
        <w:tc>
          <w:tcPr>
            <w:tcW w:w="5345" w:type="dxa"/>
          </w:tcPr>
          <w:p w14:paraId="78E71C76" w14:textId="3C460E8F" w:rsidR="00395A03" w:rsidRPr="008024B6" w:rsidRDefault="0046550F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Criticism of Foot. Multiple sound types. The “Pollyanna Problem” for Aristotelianism. </w:t>
            </w:r>
          </w:p>
        </w:tc>
      </w:tr>
      <w:tr w:rsidR="00395A03" w:rsidRPr="008024B6" w14:paraId="2ECF608C" w14:textId="77777777" w:rsidTr="002A3263">
        <w:tc>
          <w:tcPr>
            <w:tcW w:w="926" w:type="dxa"/>
          </w:tcPr>
          <w:p w14:paraId="2BD1AE97" w14:textId="77777777" w:rsidR="00AF08B0" w:rsidRPr="008024B6" w:rsidRDefault="00AF08B0" w:rsidP="00AF08B0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12</w:t>
            </w:r>
          </w:p>
          <w:p w14:paraId="7C85D0C3" w14:textId="71E76F2D" w:rsidR="00AF08B0" w:rsidRDefault="00B350A0" w:rsidP="00AF08B0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(2/2</w:t>
            </w:r>
            <w:r w:rsidR="00AF08B0">
              <w:rPr>
                <w:rFonts w:ascii="Garamond" w:hAnsi="Garamond"/>
              </w:rPr>
              <w:t>1)</w:t>
            </w:r>
          </w:p>
          <w:p w14:paraId="6C72CCD7" w14:textId="68D63395" w:rsidR="00AF08B0" w:rsidRPr="008024B6" w:rsidRDefault="00AF08B0" w:rsidP="00AF08B0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08C54595" w14:textId="40DD2496" w:rsidR="0040231A" w:rsidRPr="008024B6" w:rsidRDefault="0040231A" w:rsidP="00110C8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</w:tc>
        <w:tc>
          <w:tcPr>
            <w:tcW w:w="5345" w:type="dxa"/>
          </w:tcPr>
          <w:p w14:paraId="130B2D23" w14:textId="55785ADD" w:rsidR="0040231A" w:rsidRPr="008024B6" w:rsidRDefault="002A3263" w:rsidP="006E45F5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 xml:space="preserve"> </w:t>
            </w:r>
          </w:p>
        </w:tc>
      </w:tr>
    </w:tbl>
    <w:p w14:paraId="0E5F5E4E" w14:textId="77777777" w:rsidR="00C87CC5" w:rsidRDefault="00C87CC5"/>
    <w:tbl>
      <w:tblPr>
        <w:tblpPr w:leftFromText="180" w:rightFromText="180" w:vertAnchor="text" w:tblpX="54" w:tblpY="1"/>
        <w:tblOverlap w:val="never"/>
        <w:tblW w:w="9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26"/>
        <w:gridCol w:w="3107"/>
        <w:gridCol w:w="5345"/>
      </w:tblGrid>
      <w:tr w:rsidR="0040231A" w:rsidRPr="008024B6" w14:paraId="7B77D03D" w14:textId="77777777" w:rsidTr="002A3263">
        <w:tc>
          <w:tcPr>
            <w:tcW w:w="926" w:type="dxa"/>
          </w:tcPr>
          <w:p w14:paraId="0493ADB5" w14:textId="77777777" w:rsidR="0040231A" w:rsidRPr="008024B6" w:rsidRDefault="007E33A9" w:rsidP="003F62BA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13</w:t>
            </w:r>
          </w:p>
          <w:p w14:paraId="125D52B0" w14:textId="2E517D0F" w:rsidR="007E33A9" w:rsidRPr="008024B6" w:rsidRDefault="00B350A0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(2</w:t>
            </w:r>
            <w:r w:rsidR="007E33A9" w:rsidRPr="008024B6">
              <w:rPr>
                <w:rFonts w:ascii="Garamond" w:hAnsi="Garamond"/>
              </w:rPr>
              <w:t>/</w:t>
            </w:r>
            <w:r>
              <w:rPr>
                <w:rFonts w:ascii="Garamond" w:hAnsi="Garamond"/>
              </w:rPr>
              <w:t>2</w:t>
            </w:r>
            <w:r w:rsidR="00945701" w:rsidRPr="008024B6">
              <w:rPr>
                <w:rFonts w:ascii="Garamond" w:hAnsi="Garamond"/>
              </w:rPr>
              <w:t>6)</w:t>
            </w:r>
          </w:p>
          <w:p w14:paraId="31FF9ECD" w14:textId="307BA45D" w:rsidR="007E33A9" w:rsidRPr="008024B6" w:rsidRDefault="007E33A9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367BEA3A" w14:textId="0010C831" w:rsidR="006D0CAE" w:rsidRPr="008024B6" w:rsidRDefault="006D0CAE" w:rsidP="00B350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</w:tc>
        <w:tc>
          <w:tcPr>
            <w:tcW w:w="5345" w:type="dxa"/>
          </w:tcPr>
          <w:p w14:paraId="4AD57F0C" w14:textId="1D36B542" w:rsidR="00AC4343" w:rsidRPr="00AE282A" w:rsidRDefault="00AE282A" w:rsidP="006E45F5">
            <w:pPr>
              <w:contextualSpacing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    </w:t>
            </w:r>
          </w:p>
        </w:tc>
      </w:tr>
      <w:tr w:rsidR="007E33A9" w:rsidRPr="008024B6" w14:paraId="5F48EDD5" w14:textId="77777777" w:rsidTr="002A3263">
        <w:tc>
          <w:tcPr>
            <w:tcW w:w="926" w:type="dxa"/>
          </w:tcPr>
          <w:p w14:paraId="0BD8E02B" w14:textId="1CED77F8" w:rsidR="007E33A9" w:rsidRPr="008024B6" w:rsidRDefault="007E33A9" w:rsidP="003F62BA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14</w:t>
            </w:r>
          </w:p>
          <w:p w14:paraId="1A1C98A8" w14:textId="436208B6" w:rsidR="007E33A9" w:rsidRPr="008024B6" w:rsidRDefault="00B350A0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(2/2</w:t>
            </w:r>
            <w:r w:rsidR="00945701" w:rsidRPr="008024B6">
              <w:rPr>
                <w:rFonts w:ascii="Garamond" w:hAnsi="Garamond"/>
              </w:rPr>
              <w:t>8)</w:t>
            </w:r>
          </w:p>
          <w:p w14:paraId="3BBF419E" w14:textId="77777777" w:rsidR="007E33A9" w:rsidRPr="008024B6" w:rsidRDefault="007E33A9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334526F0" w14:textId="7ED160FC" w:rsidR="000A3160" w:rsidRPr="00096870" w:rsidRDefault="006E45F5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Matthias </w:t>
            </w:r>
            <w:proofErr w:type="spellStart"/>
            <w:r>
              <w:rPr>
                <w:rFonts w:ascii="Garamond" w:hAnsi="Garamond"/>
              </w:rPr>
              <w:t>Hasse</w:t>
            </w:r>
            <w:proofErr w:type="spellEnd"/>
            <w:r>
              <w:rPr>
                <w:rFonts w:ascii="Garamond" w:hAnsi="Garamond"/>
              </w:rPr>
              <w:t>: “Practically Self-Conscious Life”</w:t>
            </w:r>
          </w:p>
        </w:tc>
        <w:tc>
          <w:tcPr>
            <w:tcW w:w="5345" w:type="dxa"/>
          </w:tcPr>
          <w:p w14:paraId="7EF3852C" w14:textId="0542B96A" w:rsidR="007E33A9" w:rsidRPr="008024B6" w:rsidRDefault="006E45F5" w:rsidP="000A3160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How must a project of ethical naturalism succeed on its own terms?</w:t>
            </w:r>
          </w:p>
        </w:tc>
      </w:tr>
      <w:tr w:rsidR="007E33A9" w:rsidRPr="008024B6" w14:paraId="676E042D" w14:textId="77777777" w:rsidTr="002A3263">
        <w:tc>
          <w:tcPr>
            <w:tcW w:w="926" w:type="dxa"/>
          </w:tcPr>
          <w:p w14:paraId="4659AD4F" w14:textId="77777777" w:rsidR="007E33A9" w:rsidRPr="008024B6" w:rsidRDefault="007E33A9" w:rsidP="003F62BA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15</w:t>
            </w:r>
          </w:p>
          <w:p w14:paraId="40004769" w14:textId="1B9EF154" w:rsidR="00945701" w:rsidRDefault="00B350A0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(3/12</w:t>
            </w:r>
            <w:r w:rsidR="00945701" w:rsidRPr="008024B6">
              <w:rPr>
                <w:rFonts w:ascii="Garamond" w:hAnsi="Garamond"/>
              </w:rPr>
              <w:t>)</w:t>
            </w:r>
          </w:p>
          <w:p w14:paraId="5F9C9BB5" w14:textId="766395B6" w:rsidR="00AF08B0" w:rsidRPr="008024B6" w:rsidRDefault="00AF08B0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160E54F5" w14:textId="1EDCC15E" w:rsidR="002E1FAE" w:rsidRPr="008024B6" w:rsidRDefault="006E45F5" w:rsidP="006E45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proofErr w:type="spellStart"/>
            <w:r>
              <w:rPr>
                <w:rFonts w:ascii="Garamond" w:hAnsi="Garamond"/>
              </w:rPr>
              <w:t>Hasse</w:t>
            </w:r>
            <w:proofErr w:type="spellEnd"/>
            <w:r>
              <w:rPr>
                <w:rFonts w:ascii="Garamond" w:hAnsi="Garamond"/>
              </w:rPr>
              <w:t xml:space="preserve"> continued.</w:t>
            </w:r>
          </w:p>
        </w:tc>
        <w:tc>
          <w:tcPr>
            <w:tcW w:w="5345" w:type="dxa"/>
          </w:tcPr>
          <w:p w14:paraId="3EDE0B8D" w14:textId="2F2956BE" w:rsidR="007E33A9" w:rsidRPr="008024B6" w:rsidRDefault="007E33A9" w:rsidP="0076639B">
            <w:pPr>
              <w:contextualSpacing/>
              <w:jc w:val="both"/>
              <w:rPr>
                <w:rFonts w:ascii="Garamond" w:hAnsi="Garamond"/>
              </w:rPr>
            </w:pPr>
          </w:p>
        </w:tc>
      </w:tr>
      <w:tr w:rsidR="007E33A9" w:rsidRPr="008024B6" w14:paraId="181D692E" w14:textId="77777777" w:rsidTr="002A3263">
        <w:tc>
          <w:tcPr>
            <w:tcW w:w="926" w:type="dxa"/>
          </w:tcPr>
          <w:p w14:paraId="39D2D0CD" w14:textId="77777777" w:rsidR="007E33A9" w:rsidRPr="008024B6" w:rsidRDefault="00FC0595" w:rsidP="003F62BA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16</w:t>
            </w:r>
          </w:p>
          <w:p w14:paraId="61365790" w14:textId="7C160B5B" w:rsidR="00945701" w:rsidRDefault="00B350A0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(3/14</w:t>
            </w:r>
            <w:r w:rsidR="00945701" w:rsidRPr="008024B6">
              <w:rPr>
                <w:rFonts w:ascii="Garamond" w:hAnsi="Garamond"/>
              </w:rPr>
              <w:t>)</w:t>
            </w:r>
          </w:p>
          <w:p w14:paraId="4FD85F9D" w14:textId="694548EB" w:rsidR="00AF08B0" w:rsidRPr="008024B6" w:rsidRDefault="00AF08B0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2DA181F4" w14:textId="77777777" w:rsidR="006E45F5" w:rsidRDefault="006E45F5" w:rsidP="006E45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Philippa Foot </w:t>
            </w:r>
            <w:r>
              <w:rPr>
                <w:rFonts w:ascii="Garamond" w:hAnsi="Garamond"/>
                <w:i/>
              </w:rPr>
              <w:t>Natural Goodness</w:t>
            </w:r>
          </w:p>
          <w:p w14:paraId="28032F34" w14:textId="77777777" w:rsidR="006E45F5" w:rsidRDefault="006E45F5" w:rsidP="006E45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- chapters 5 and 6 “Happiness and Human Good” and “</w:t>
            </w:r>
            <w:proofErr w:type="spellStart"/>
            <w:r>
              <w:rPr>
                <w:rFonts w:ascii="Garamond" w:hAnsi="Garamond"/>
              </w:rPr>
              <w:t>Immoralism</w:t>
            </w:r>
            <w:proofErr w:type="spellEnd"/>
            <w:r>
              <w:rPr>
                <w:rFonts w:ascii="Garamond" w:hAnsi="Garamond"/>
              </w:rPr>
              <w:t>”</w:t>
            </w:r>
          </w:p>
          <w:p w14:paraId="3AD8EC7E" w14:textId="0E2EB20D" w:rsidR="007E33A9" w:rsidRPr="008024B6" w:rsidRDefault="007E33A9" w:rsidP="00B350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</w:tc>
        <w:tc>
          <w:tcPr>
            <w:tcW w:w="5345" w:type="dxa"/>
          </w:tcPr>
          <w:p w14:paraId="2EF56B2D" w14:textId="65D7D240" w:rsidR="00FC0595" w:rsidRPr="008024B6" w:rsidRDefault="00FC0595" w:rsidP="00AF08B0">
            <w:pPr>
              <w:contextualSpacing/>
              <w:jc w:val="both"/>
              <w:rPr>
                <w:rFonts w:ascii="Garamond" w:hAnsi="Garamond"/>
              </w:rPr>
            </w:pPr>
          </w:p>
        </w:tc>
      </w:tr>
      <w:tr w:rsidR="007E33A9" w:rsidRPr="008024B6" w14:paraId="0AA162FA" w14:textId="77777777" w:rsidTr="002A3263">
        <w:tc>
          <w:tcPr>
            <w:tcW w:w="926" w:type="dxa"/>
          </w:tcPr>
          <w:p w14:paraId="0A558C85" w14:textId="26070B59" w:rsidR="007E33A9" w:rsidRPr="008024B6" w:rsidRDefault="00FC0595" w:rsidP="003F62BA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17</w:t>
            </w:r>
          </w:p>
          <w:p w14:paraId="1E7A9FBA" w14:textId="7F4074BB" w:rsidR="00945701" w:rsidRPr="008024B6" w:rsidRDefault="00B350A0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(3/19</w:t>
            </w:r>
            <w:r w:rsidR="00945701" w:rsidRPr="008024B6">
              <w:rPr>
                <w:rFonts w:ascii="Garamond" w:hAnsi="Garamond"/>
              </w:rPr>
              <w:t>)</w:t>
            </w:r>
          </w:p>
          <w:p w14:paraId="40E6333A" w14:textId="77777777" w:rsidR="007E33A9" w:rsidRPr="008024B6" w:rsidRDefault="007E33A9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5A4813DB" w14:textId="6FEF9083" w:rsidR="00FC0595" w:rsidRPr="008024B6" w:rsidRDefault="0091007E" w:rsidP="00B350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Mark </w:t>
            </w:r>
            <w:proofErr w:type="spellStart"/>
            <w:r>
              <w:rPr>
                <w:rFonts w:ascii="Garamond" w:hAnsi="Garamond"/>
              </w:rPr>
              <w:t>Lebar</w:t>
            </w:r>
            <w:proofErr w:type="spellEnd"/>
            <w:r>
              <w:rPr>
                <w:rFonts w:ascii="Garamond" w:hAnsi="Garamond"/>
              </w:rPr>
              <w:t>: “Aristotelian Constructivism”</w:t>
            </w:r>
          </w:p>
        </w:tc>
        <w:tc>
          <w:tcPr>
            <w:tcW w:w="5345" w:type="dxa"/>
          </w:tcPr>
          <w:p w14:paraId="1A2EA5F5" w14:textId="7DC950AF" w:rsidR="007E33A9" w:rsidRPr="008024B6" w:rsidRDefault="007E33A9" w:rsidP="00FC0595">
            <w:pPr>
              <w:contextualSpacing/>
              <w:jc w:val="both"/>
              <w:rPr>
                <w:rFonts w:ascii="Garamond" w:hAnsi="Garamond"/>
              </w:rPr>
            </w:pPr>
          </w:p>
        </w:tc>
      </w:tr>
    </w:tbl>
    <w:p w14:paraId="5F23A362" w14:textId="77777777" w:rsidR="00C87CC5" w:rsidRDefault="00C87CC5"/>
    <w:tbl>
      <w:tblPr>
        <w:tblpPr w:leftFromText="180" w:rightFromText="180" w:vertAnchor="text" w:tblpX="54" w:tblpY="1"/>
        <w:tblOverlap w:val="never"/>
        <w:tblW w:w="9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26"/>
        <w:gridCol w:w="3107"/>
        <w:gridCol w:w="5345"/>
      </w:tblGrid>
      <w:tr w:rsidR="0091007E" w:rsidRPr="008024B6" w14:paraId="53CE5B08" w14:textId="77777777" w:rsidTr="001F1DB2">
        <w:tc>
          <w:tcPr>
            <w:tcW w:w="926" w:type="dxa"/>
          </w:tcPr>
          <w:p w14:paraId="0F2F2C59" w14:textId="1524D8CC" w:rsidR="0091007E" w:rsidRPr="008024B6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18</w:t>
            </w:r>
          </w:p>
          <w:p w14:paraId="66CB318D" w14:textId="7ED1B434" w:rsidR="0091007E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(3</w:t>
            </w:r>
            <w:r w:rsidRPr="008024B6">
              <w:rPr>
                <w:rFonts w:ascii="Garamond" w:hAnsi="Garamond"/>
              </w:rPr>
              <w:t>/</w:t>
            </w:r>
            <w:r>
              <w:rPr>
                <w:rFonts w:ascii="Garamond" w:hAnsi="Garamond"/>
              </w:rPr>
              <w:t>2</w:t>
            </w:r>
            <w:r w:rsidRPr="008024B6">
              <w:rPr>
                <w:rFonts w:ascii="Garamond" w:hAnsi="Garamond"/>
              </w:rPr>
              <w:t>1)</w:t>
            </w:r>
          </w:p>
          <w:p w14:paraId="38865555" w14:textId="301BB03B" w:rsidR="0091007E" w:rsidRPr="008024B6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1484789F" w14:textId="30714ABB" w:rsidR="0091007E" w:rsidRPr="00B26BC8" w:rsidRDefault="006E45F5" w:rsidP="006E45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Mark </w:t>
            </w:r>
            <w:proofErr w:type="spellStart"/>
            <w:r>
              <w:rPr>
                <w:rFonts w:ascii="Garamond" w:hAnsi="Garamond"/>
              </w:rPr>
              <w:t>Lebar</w:t>
            </w:r>
            <w:proofErr w:type="spellEnd"/>
            <w:r>
              <w:rPr>
                <w:rFonts w:ascii="Garamond" w:hAnsi="Garamond"/>
              </w:rPr>
              <w:t>: “Good for You”</w:t>
            </w:r>
          </w:p>
        </w:tc>
        <w:tc>
          <w:tcPr>
            <w:tcW w:w="5345" w:type="dxa"/>
          </w:tcPr>
          <w:p w14:paraId="39141DF7" w14:textId="2A7FF69B" w:rsidR="0091007E" w:rsidRPr="008024B6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</w:p>
        </w:tc>
      </w:tr>
      <w:tr w:rsidR="0091007E" w:rsidRPr="008024B6" w14:paraId="05F50150" w14:textId="77777777" w:rsidTr="001F1DB2">
        <w:tc>
          <w:tcPr>
            <w:tcW w:w="926" w:type="dxa"/>
          </w:tcPr>
          <w:p w14:paraId="233FFCD5" w14:textId="5B28B90B" w:rsidR="0091007E" w:rsidRPr="008024B6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19</w:t>
            </w:r>
          </w:p>
          <w:p w14:paraId="68D335A4" w14:textId="5FF2A81E" w:rsidR="0091007E" w:rsidRPr="008024B6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(3</w:t>
            </w:r>
            <w:r w:rsidRPr="008024B6">
              <w:rPr>
                <w:rFonts w:ascii="Garamond" w:hAnsi="Garamond"/>
              </w:rPr>
              <w:t>/</w:t>
            </w:r>
            <w:r>
              <w:rPr>
                <w:rFonts w:ascii="Garamond" w:hAnsi="Garamond"/>
              </w:rPr>
              <w:t>2</w:t>
            </w:r>
            <w:r w:rsidRPr="008024B6">
              <w:rPr>
                <w:rFonts w:ascii="Garamond" w:hAnsi="Garamond"/>
              </w:rPr>
              <w:t>6)</w:t>
            </w:r>
          </w:p>
          <w:p w14:paraId="3DBE66FD" w14:textId="77777777" w:rsidR="0091007E" w:rsidRPr="008024B6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3C0B3390" w14:textId="77777777" w:rsidR="006E45F5" w:rsidRDefault="006E45F5" w:rsidP="006E45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Elizabeth Anscombe: “Rules, Rights, and Promises” and “On Promising and Its Justice”</w:t>
            </w:r>
          </w:p>
          <w:p w14:paraId="4C81C90F" w14:textId="420DFC1D" w:rsidR="0091007E" w:rsidRPr="008024B6" w:rsidRDefault="0091007E" w:rsidP="0091007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</w:p>
        </w:tc>
        <w:tc>
          <w:tcPr>
            <w:tcW w:w="5345" w:type="dxa"/>
          </w:tcPr>
          <w:p w14:paraId="2A0B136D" w14:textId="0A2472E7" w:rsidR="0091007E" w:rsidRPr="008024B6" w:rsidRDefault="006E45F5" w:rsidP="0091007E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Promises as “naturally </w:t>
            </w:r>
            <w:proofErr w:type="spellStart"/>
            <w:r>
              <w:rPr>
                <w:rFonts w:ascii="Garamond" w:hAnsi="Garamond"/>
              </w:rPr>
              <w:t>untintelligible</w:t>
            </w:r>
            <w:proofErr w:type="spellEnd"/>
            <w:r>
              <w:rPr>
                <w:rFonts w:ascii="Garamond" w:hAnsi="Garamond"/>
              </w:rPr>
              <w:t>.” The importance of stopping modals.</w:t>
            </w:r>
          </w:p>
        </w:tc>
      </w:tr>
      <w:tr w:rsidR="0091007E" w:rsidRPr="008024B6" w14:paraId="1D8F850B" w14:textId="77777777" w:rsidTr="001F1DB2">
        <w:tc>
          <w:tcPr>
            <w:tcW w:w="926" w:type="dxa"/>
          </w:tcPr>
          <w:p w14:paraId="18D3F51D" w14:textId="77777777" w:rsidR="0091007E" w:rsidRPr="008024B6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20</w:t>
            </w:r>
          </w:p>
          <w:p w14:paraId="0F8419E1" w14:textId="3B5057AB" w:rsidR="0091007E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(4/2</w:t>
            </w:r>
            <w:r w:rsidRPr="008024B6">
              <w:rPr>
                <w:rFonts w:ascii="Garamond" w:hAnsi="Garamond"/>
              </w:rPr>
              <w:t>)</w:t>
            </w:r>
          </w:p>
          <w:p w14:paraId="0C7A98A7" w14:textId="20D7DA17" w:rsidR="0091007E" w:rsidRPr="008024B6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563EFBA9" w14:textId="2D8DAD84" w:rsidR="0091007E" w:rsidRPr="00C87CC5" w:rsidRDefault="006E45F5" w:rsidP="0091007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Elizabeth Anscombe: “On the Authority of the State”</w:t>
            </w:r>
          </w:p>
        </w:tc>
        <w:tc>
          <w:tcPr>
            <w:tcW w:w="5345" w:type="dxa"/>
          </w:tcPr>
          <w:p w14:paraId="494956B0" w14:textId="04017C9D" w:rsidR="0091007E" w:rsidRPr="008024B6" w:rsidRDefault="006E45F5" w:rsidP="0091007E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Stopping modals, “necessary tasks”, and Anscombe’s approach to ‘the rights of man.’</w:t>
            </w:r>
          </w:p>
        </w:tc>
      </w:tr>
      <w:tr w:rsidR="0091007E" w:rsidRPr="008024B6" w14:paraId="0618C714" w14:textId="77777777" w:rsidTr="001F1DB2">
        <w:tc>
          <w:tcPr>
            <w:tcW w:w="926" w:type="dxa"/>
          </w:tcPr>
          <w:p w14:paraId="7F9A05C1" w14:textId="6996C9AD" w:rsidR="0091007E" w:rsidRPr="008024B6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  <w:r w:rsidRPr="008024B6">
              <w:rPr>
                <w:rFonts w:ascii="Garamond" w:hAnsi="Garamond"/>
              </w:rPr>
              <w:t>21</w:t>
            </w:r>
          </w:p>
          <w:p w14:paraId="27B2C033" w14:textId="59ADBE6D" w:rsidR="0091007E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(4/4</w:t>
            </w:r>
            <w:r w:rsidRPr="008024B6">
              <w:rPr>
                <w:rFonts w:ascii="Garamond" w:hAnsi="Garamond"/>
              </w:rPr>
              <w:t>)</w:t>
            </w:r>
          </w:p>
          <w:p w14:paraId="08C11DDD" w14:textId="46EAF3CA" w:rsidR="0091007E" w:rsidRPr="008024B6" w:rsidRDefault="0091007E" w:rsidP="0091007E">
            <w:pPr>
              <w:contextualSpacing/>
              <w:jc w:val="both"/>
              <w:rPr>
                <w:rFonts w:ascii="Garamond" w:hAnsi="Garamond"/>
              </w:rPr>
            </w:pPr>
          </w:p>
        </w:tc>
        <w:tc>
          <w:tcPr>
            <w:tcW w:w="3107" w:type="dxa"/>
          </w:tcPr>
          <w:p w14:paraId="73A36B3E" w14:textId="0B6165FE" w:rsidR="0091007E" w:rsidRPr="000627E8" w:rsidRDefault="006E45F5" w:rsidP="0091007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Michael Thompson </w:t>
            </w:r>
            <w:r>
              <w:rPr>
                <w:rFonts w:ascii="Garamond" w:hAnsi="Garamond"/>
                <w:i/>
              </w:rPr>
              <w:t xml:space="preserve">Life and Action </w:t>
            </w:r>
            <w:r>
              <w:rPr>
                <w:rFonts w:ascii="Garamond" w:hAnsi="Garamond"/>
              </w:rPr>
              <w:t>– chapter 9</w:t>
            </w:r>
          </w:p>
        </w:tc>
        <w:tc>
          <w:tcPr>
            <w:tcW w:w="5345" w:type="dxa"/>
          </w:tcPr>
          <w:p w14:paraId="5F56200F" w14:textId="2F325C32" w:rsidR="0091007E" w:rsidRPr="008024B6" w:rsidRDefault="006E45F5" w:rsidP="006E45F5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“Two Tendencies in Practical Philosophy”</w:t>
            </w:r>
          </w:p>
        </w:tc>
      </w:tr>
    </w:tbl>
    <w:p w14:paraId="575873EB" w14:textId="77777777" w:rsidR="00C87CC5" w:rsidRPr="008024B6" w:rsidRDefault="00C87CC5" w:rsidP="003F62BA">
      <w:pPr>
        <w:jc w:val="both"/>
        <w:rPr>
          <w:rFonts w:ascii="Garamond" w:hAnsi="Garamond"/>
        </w:rPr>
      </w:pPr>
    </w:p>
    <w:tbl>
      <w:tblPr>
        <w:tblpPr w:leftFromText="180" w:rightFromText="180" w:vertAnchor="text" w:tblpX="54" w:tblpY="1"/>
        <w:tblOverlap w:val="never"/>
        <w:tblW w:w="9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26"/>
        <w:gridCol w:w="3157"/>
        <w:gridCol w:w="5295"/>
      </w:tblGrid>
      <w:tr w:rsidR="00C87CC5" w:rsidRPr="008024B6" w14:paraId="72D47C0A" w14:textId="77777777" w:rsidTr="00C87CC5">
        <w:trPr>
          <w:trHeight w:val="1164"/>
        </w:trPr>
        <w:tc>
          <w:tcPr>
            <w:tcW w:w="926" w:type="dxa"/>
          </w:tcPr>
          <w:p w14:paraId="67A94792" w14:textId="68786318" w:rsidR="00E61974" w:rsidRPr="008024B6" w:rsidRDefault="00243062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  <w:r w:rsidRPr="008024B6">
              <w:rPr>
                <w:rFonts w:ascii="Garamond" w:hAnsi="Garamond" w:cs="Helvetica"/>
              </w:rPr>
              <w:t>22</w:t>
            </w:r>
          </w:p>
          <w:p w14:paraId="642BAC64" w14:textId="2A3D5BBE" w:rsidR="00E61974" w:rsidRPr="008024B6" w:rsidRDefault="00B350A0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 w:cs="Helvetica"/>
              </w:rPr>
              <w:t>(4/9</w:t>
            </w:r>
            <w:r w:rsidR="00945701" w:rsidRPr="008024B6">
              <w:rPr>
                <w:rFonts w:ascii="Garamond" w:hAnsi="Garamond" w:cs="Helvetica"/>
              </w:rPr>
              <w:t>)</w:t>
            </w:r>
          </w:p>
        </w:tc>
        <w:tc>
          <w:tcPr>
            <w:tcW w:w="3157" w:type="dxa"/>
          </w:tcPr>
          <w:p w14:paraId="5289DBA2" w14:textId="1EF152AF" w:rsidR="00E61974" w:rsidRPr="000627E8" w:rsidRDefault="006E45F5" w:rsidP="006E45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/>
              </w:rPr>
              <w:t xml:space="preserve">Michael Thompson </w:t>
            </w:r>
            <w:r>
              <w:rPr>
                <w:rFonts w:ascii="Garamond" w:hAnsi="Garamond"/>
                <w:i/>
              </w:rPr>
              <w:t xml:space="preserve">Life and Action </w:t>
            </w:r>
            <w:r>
              <w:rPr>
                <w:rFonts w:ascii="Garamond" w:hAnsi="Garamond"/>
              </w:rPr>
              <w:t>– chapter 10</w:t>
            </w:r>
          </w:p>
        </w:tc>
        <w:tc>
          <w:tcPr>
            <w:tcW w:w="5295" w:type="dxa"/>
          </w:tcPr>
          <w:p w14:paraId="2D740CA1" w14:textId="77777777" w:rsidR="006E45F5" w:rsidRDefault="006E45F5" w:rsidP="006E45F5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“Practices and Dispositions as the Sources of the Goodness of Individual Actions”</w:t>
            </w:r>
          </w:p>
          <w:p w14:paraId="0DBBA5CE" w14:textId="28335615" w:rsidR="002C0217" w:rsidRPr="008024B6" w:rsidRDefault="002C0217" w:rsidP="00096870">
            <w:pPr>
              <w:contextualSpacing/>
              <w:jc w:val="both"/>
              <w:rPr>
                <w:rFonts w:ascii="Garamond" w:hAnsi="Garamond"/>
              </w:rPr>
            </w:pPr>
          </w:p>
        </w:tc>
      </w:tr>
    </w:tbl>
    <w:p w14:paraId="430BC8F0" w14:textId="77777777" w:rsidR="00C87CC5" w:rsidRDefault="00C87CC5"/>
    <w:tbl>
      <w:tblPr>
        <w:tblpPr w:leftFromText="180" w:rightFromText="180" w:vertAnchor="text" w:tblpX="54" w:tblpY="1"/>
        <w:tblOverlap w:val="never"/>
        <w:tblW w:w="9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26"/>
        <w:gridCol w:w="3157"/>
        <w:gridCol w:w="5295"/>
      </w:tblGrid>
      <w:tr w:rsidR="00C87CC5" w:rsidRPr="008024B6" w14:paraId="12082E27" w14:textId="77777777" w:rsidTr="00C87CC5">
        <w:trPr>
          <w:trHeight w:val="1164"/>
        </w:trPr>
        <w:tc>
          <w:tcPr>
            <w:tcW w:w="926" w:type="dxa"/>
          </w:tcPr>
          <w:p w14:paraId="1936AACF" w14:textId="77777777" w:rsidR="002C0217" w:rsidRPr="008024B6" w:rsidRDefault="00243062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  <w:r w:rsidRPr="008024B6">
              <w:rPr>
                <w:rFonts w:ascii="Garamond" w:hAnsi="Garamond" w:cs="Helvetica"/>
              </w:rPr>
              <w:t>23</w:t>
            </w:r>
          </w:p>
          <w:p w14:paraId="1834D0D8" w14:textId="01874629" w:rsidR="00945701" w:rsidRPr="008024B6" w:rsidRDefault="00B350A0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 w:cs="Helvetica"/>
              </w:rPr>
              <w:t>(4/11</w:t>
            </w:r>
            <w:r w:rsidR="00945701" w:rsidRPr="008024B6">
              <w:rPr>
                <w:rFonts w:ascii="Garamond" w:hAnsi="Garamond" w:cs="Helvetica"/>
              </w:rPr>
              <w:t>)</w:t>
            </w:r>
          </w:p>
        </w:tc>
        <w:tc>
          <w:tcPr>
            <w:tcW w:w="3157" w:type="dxa"/>
          </w:tcPr>
          <w:p w14:paraId="6B675A89" w14:textId="77777777" w:rsidR="006E45F5" w:rsidRDefault="006E45F5" w:rsidP="006E45F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Michael Thompson </w:t>
            </w:r>
            <w:r>
              <w:rPr>
                <w:rFonts w:ascii="Garamond" w:hAnsi="Garamond"/>
                <w:i/>
              </w:rPr>
              <w:t xml:space="preserve">Life and Action </w:t>
            </w:r>
            <w:r>
              <w:rPr>
                <w:rFonts w:ascii="Garamond" w:hAnsi="Garamond"/>
              </w:rPr>
              <w:t>– chapter 11</w:t>
            </w:r>
          </w:p>
          <w:p w14:paraId="3D3CA89D" w14:textId="5BEE970F" w:rsidR="000B315E" w:rsidRPr="00C87CC5" w:rsidRDefault="000B315E" w:rsidP="00B350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</w:p>
        </w:tc>
        <w:tc>
          <w:tcPr>
            <w:tcW w:w="5295" w:type="dxa"/>
          </w:tcPr>
          <w:p w14:paraId="0FA26805" w14:textId="77777777" w:rsidR="002C0217" w:rsidRDefault="006E45F5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“Practice and Disposition as Sources of Individual Action”</w:t>
            </w:r>
          </w:p>
          <w:p w14:paraId="764C5D71" w14:textId="77777777" w:rsidR="006E45F5" w:rsidRDefault="006E45F5" w:rsidP="003F62BA">
            <w:pPr>
              <w:contextualSpacing/>
              <w:jc w:val="both"/>
              <w:rPr>
                <w:rFonts w:ascii="Garamond" w:hAnsi="Garamond"/>
              </w:rPr>
            </w:pPr>
          </w:p>
          <w:p w14:paraId="5B1D6713" w14:textId="3441D071" w:rsidR="006E45F5" w:rsidRPr="008024B6" w:rsidRDefault="006E45F5" w:rsidP="003F62BA">
            <w:pPr>
              <w:contextualSpacing/>
              <w:jc w:val="both"/>
              <w:rPr>
                <w:rFonts w:ascii="Garamond" w:hAnsi="Garamond"/>
              </w:rPr>
            </w:pPr>
            <w:r w:rsidRPr="006E45F5">
              <w:rPr>
                <w:rFonts w:ascii="Garamond" w:hAnsi="Garamond"/>
                <w:b/>
              </w:rPr>
              <w:t>++ Paper Idea Due ++</w:t>
            </w:r>
            <w:r>
              <w:rPr>
                <w:rFonts w:ascii="Garamond" w:hAnsi="Garamond"/>
              </w:rPr>
              <w:t xml:space="preserve"> (About 1 page)</w:t>
            </w:r>
          </w:p>
        </w:tc>
      </w:tr>
      <w:tr w:rsidR="00C87CC5" w:rsidRPr="008024B6" w14:paraId="790D75B8" w14:textId="77777777" w:rsidTr="00C87CC5">
        <w:trPr>
          <w:trHeight w:val="1164"/>
        </w:trPr>
        <w:tc>
          <w:tcPr>
            <w:tcW w:w="926" w:type="dxa"/>
          </w:tcPr>
          <w:p w14:paraId="5F9FE1EC" w14:textId="77777777" w:rsidR="00566D44" w:rsidRPr="008024B6" w:rsidRDefault="00243062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  <w:r w:rsidRPr="008024B6">
              <w:rPr>
                <w:rFonts w:ascii="Garamond" w:hAnsi="Garamond" w:cs="Helvetica"/>
              </w:rPr>
              <w:t>24</w:t>
            </w:r>
          </w:p>
          <w:p w14:paraId="1BF09598" w14:textId="00A95DA2" w:rsidR="00945701" w:rsidRPr="008024B6" w:rsidRDefault="00B350A0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 w:cs="Helvetica"/>
              </w:rPr>
              <w:t>(4/16</w:t>
            </w:r>
            <w:r w:rsidR="00945701" w:rsidRPr="008024B6">
              <w:rPr>
                <w:rFonts w:ascii="Garamond" w:hAnsi="Garamond" w:cs="Helvetica"/>
              </w:rPr>
              <w:t>)</w:t>
            </w:r>
          </w:p>
        </w:tc>
        <w:tc>
          <w:tcPr>
            <w:tcW w:w="3157" w:type="dxa"/>
          </w:tcPr>
          <w:p w14:paraId="77A79792" w14:textId="6B260211" w:rsidR="00902406" w:rsidRPr="00C87CC5" w:rsidRDefault="006E45F5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/>
              </w:rPr>
              <w:t>Michael Thompson: “What is it to Wrong Someone?”</w:t>
            </w:r>
          </w:p>
        </w:tc>
        <w:tc>
          <w:tcPr>
            <w:tcW w:w="5295" w:type="dxa"/>
          </w:tcPr>
          <w:p w14:paraId="6BCFC4E9" w14:textId="77777777" w:rsidR="00902406" w:rsidRDefault="006E45F5" w:rsidP="00096870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Bipolar normativity and a “practical nexus” of agents.</w:t>
            </w:r>
          </w:p>
          <w:p w14:paraId="1CC221B2" w14:textId="77777777" w:rsidR="006E45F5" w:rsidRDefault="006E45F5" w:rsidP="00096870">
            <w:pPr>
              <w:contextualSpacing/>
              <w:jc w:val="both"/>
              <w:rPr>
                <w:rFonts w:ascii="Garamond" w:hAnsi="Garamond"/>
              </w:rPr>
            </w:pPr>
          </w:p>
          <w:p w14:paraId="736EB472" w14:textId="779E5150" w:rsidR="006E45F5" w:rsidRPr="008024B6" w:rsidRDefault="006E45F5" w:rsidP="00096870">
            <w:pPr>
              <w:contextualSpacing/>
              <w:jc w:val="both"/>
              <w:rPr>
                <w:rFonts w:ascii="Garamond" w:hAnsi="Garamond"/>
              </w:rPr>
            </w:pPr>
          </w:p>
        </w:tc>
      </w:tr>
      <w:tr w:rsidR="00C87CC5" w:rsidRPr="008024B6" w14:paraId="6998E371" w14:textId="77777777" w:rsidTr="00C87CC5">
        <w:trPr>
          <w:trHeight w:val="1164"/>
        </w:trPr>
        <w:tc>
          <w:tcPr>
            <w:tcW w:w="926" w:type="dxa"/>
          </w:tcPr>
          <w:p w14:paraId="6AB5E02B" w14:textId="77777777" w:rsidR="00E97862" w:rsidRPr="008024B6" w:rsidRDefault="00243062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  <w:r w:rsidRPr="008024B6">
              <w:rPr>
                <w:rFonts w:ascii="Garamond" w:hAnsi="Garamond" w:cs="Helvetica"/>
              </w:rPr>
              <w:t>25</w:t>
            </w:r>
          </w:p>
          <w:p w14:paraId="55F2C85D" w14:textId="3B812F64" w:rsidR="00945701" w:rsidRPr="008024B6" w:rsidRDefault="00B350A0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 w:cs="Helvetica"/>
              </w:rPr>
              <w:t>(4/18</w:t>
            </w:r>
            <w:r w:rsidR="00945701" w:rsidRPr="008024B6">
              <w:rPr>
                <w:rFonts w:ascii="Garamond" w:hAnsi="Garamond" w:cs="Helvetica"/>
              </w:rPr>
              <w:t>)</w:t>
            </w:r>
          </w:p>
        </w:tc>
        <w:tc>
          <w:tcPr>
            <w:tcW w:w="3157" w:type="dxa"/>
          </w:tcPr>
          <w:p w14:paraId="5DFD821B" w14:textId="7D2F693F" w:rsidR="000627E8" w:rsidRPr="008024B6" w:rsidRDefault="006E45F5" w:rsidP="00962D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 w:cs="Helvetica"/>
              </w:rPr>
              <w:t xml:space="preserve">Alasdair </w:t>
            </w:r>
            <w:proofErr w:type="spellStart"/>
            <w:r>
              <w:rPr>
                <w:rFonts w:ascii="Garamond" w:hAnsi="Garamond" w:cs="Helvetica"/>
              </w:rPr>
              <w:t>MacIntyre</w:t>
            </w:r>
            <w:proofErr w:type="spellEnd"/>
            <w:r>
              <w:rPr>
                <w:rFonts w:ascii="Garamond" w:hAnsi="Garamond" w:cs="Helvetica"/>
              </w:rPr>
              <w:t xml:space="preserve"> – “Truthfulness and Lies, Part I”</w:t>
            </w:r>
          </w:p>
        </w:tc>
        <w:tc>
          <w:tcPr>
            <w:tcW w:w="5295" w:type="dxa"/>
          </w:tcPr>
          <w:p w14:paraId="61753C58" w14:textId="1C5BDD8E" w:rsidR="00902406" w:rsidRPr="008024B6" w:rsidRDefault="0046550F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What can Aristotelians learn from </w:t>
            </w:r>
            <w:r w:rsidRPr="00DF7563">
              <w:rPr>
                <w:rFonts w:ascii="Garamond" w:hAnsi="Garamond"/>
                <w:u w:val="single"/>
              </w:rPr>
              <w:t>Mill?</w:t>
            </w:r>
            <w:bookmarkStart w:id="0" w:name="_GoBack"/>
            <w:bookmarkEnd w:id="0"/>
          </w:p>
        </w:tc>
      </w:tr>
      <w:tr w:rsidR="00AF08B0" w:rsidRPr="008024B6" w14:paraId="243DC1C7" w14:textId="77777777" w:rsidTr="00C87CC5">
        <w:trPr>
          <w:trHeight w:val="1164"/>
        </w:trPr>
        <w:tc>
          <w:tcPr>
            <w:tcW w:w="926" w:type="dxa"/>
          </w:tcPr>
          <w:p w14:paraId="75F62295" w14:textId="77777777" w:rsidR="00AF08B0" w:rsidRPr="008024B6" w:rsidRDefault="00AF08B0" w:rsidP="00AF08B0">
            <w:pPr>
              <w:contextualSpacing/>
              <w:jc w:val="both"/>
              <w:rPr>
                <w:rFonts w:ascii="Garamond" w:hAnsi="Garamond"/>
                <w:noProof/>
              </w:rPr>
            </w:pPr>
            <w:r w:rsidRPr="008024B6">
              <w:rPr>
                <w:rFonts w:ascii="Garamond" w:hAnsi="Garamond"/>
                <w:noProof/>
              </w:rPr>
              <w:t>26</w:t>
            </w:r>
          </w:p>
          <w:p w14:paraId="7E99959A" w14:textId="73EAE429" w:rsidR="00AF08B0" w:rsidRPr="008024B6" w:rsidRDefault="00B350A0" w:rsidP="00AF08B0">
            <w:pPr>
              <w:contextualSpacing/>
              <w:jc w:val="both"/>
              <w:rPr>
                <w:rFonts w:ascii="Garamond" w:hAnsi="Garamond"/>
                <w:noProof/>
              </w:rPr>
            </w:pPr>
            <w:r>
              <w:rPr>
                <w:rFonts w:ascii="Garamond" w:hAnsi="Garamond"/>
                <w:noProof/>
              </w:rPr>
              <w:t>(4</w:t>
            </w:r>
            <w:r w:rsidR="00962DD3">
              <w:rPr>
                <w:rFonts w:ascii="Garamond" w:hAnsi="Garamond"/>
                <w:noProof/>
              </w:rPr>
              <w:t>/23</w:t>
            </w:r>
            <w:r w:rsidR="00AF08B0" w:rsidRPr="008024B6">
              <w:rPr>
                <w:rFonts w:ascii="Garamond" w:hAnsi="Garamond"/>
                <w:noProof/>
              </w:rPr>
              <w:t>)</w:t>
            </w:r>
          </w:p>
          <w:p w14:paraId="519A6B45" w14:textId="77777777" w:rsidR="00AF08B0" w:rsidRPr="008024B6" w:rsidRDefault="00AF08B0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</w:p>
        </w:tc>
        <w:tc>
          <w:tcPr>
            <w:tcW w:w="3157" w:type="dxa"/>
          </w:tcPr>
          <w:p w14:paraId="2C12051E" w14:textId="543E2358" w:rsidR="0091007E" w:rsidRDefault="006E45F5" w:rsidP="006E45F5">
            <w:pPr>
              <w:spacing w:before="240"/>
              <w:contextualSpacing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 w:cs="Helvetica"/>
              </w:rPr>
              <w:t xml:space="preserve">Alasdair </w:t>
            </w:r>
            <w:proofErr w:type="spellStart"/>
            <w:r>
              <w:rPr>
                <w:rFonts w:ascii="Garamond" w:hAnsi="Garamond" w:cs="Helvetica"/>
              </w:rPr>
              <w:t>MacIntyre</w:t>
            </w:r>
            <w:proofErr w:type="spellEnd"/>
            <w:r>
              <w:rPr>
                <w:rFonts w:ascii="Garamond" w:hAnsi="Garamond" w:cs="Helvetica"/>
              </w:rPr>
              <w:t xml:space="preserve"> – “Truthfulness and Lies, Part II”</w:t>
            </w:r>
          </w:p>
        </w:tc>
        <w:tc>
          <w:tcPr>
            <w:tcW w:w="5295" w:type="dxa"/>
          </w:tcPr>
          <w:p w14:paraId="4A5B1B93" w14:textId="52B2EFA5" w:rsidR="00AF08B0" w:rsidRPr="008024B6" w:rsidRDefault="006E45F5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What can Aristotelians learn from </w:t>
            </w:r>
            <w:r w:rsidRPr="00DF7563">
              <w:rPr>
                <w:rFonts w:ascii="Garamond" w:hAnsi="Garamond"/>
                <w:u w:val="single"/>
              </w:rPr>
              <w:t>Kant</w:t>
            </w:r>
            <w:r>
              <w:rPr>
                <w:rFonts w:ascii="Garamond" w:hAnsi="Garamond"/>
              </w:rPr>
              <w:t>?</w:t>
            </w:r>
          </w:p>
        </w:tc>
      </w:tr>
      <w:tr w:rsidR="00AF08B0" w:rsidRPr="008024B6" w14:paraId="68E47FA5" w14:textId="77777777" w:rsidTr="00C87CC5">
        <w:trPr>
          <w:trHeight w:val="1164"/>
        </w:trPr>
        <w:tc>
          <w:tcPr>
            <w:tcW w:w="926" w:type="dxa"/>
          </w:tcPr>
          <w:p w14:paraId="3689AE25" w14:textId="77777777" w:rsidR="00AF08B0" w:rsidRPr="008024B6" w:rsidRDefault="00AF08B0" w:rsidP="00AF08B0">
            <w:pPr>
              <w:contextualSpacing/>
              <w:jc w:val="both"/>
              <w:rPr>
                <w:rFonts w:ascii="Garamond" w:hAnsi="Garamond"/>
                <w:noProof/>
              </w:rPr>
            </w:pPr>
            <w:r w:rsidRPr="008024B6">
              <w:rPr>
                <w:rFonts w:ascii="Garamond" w:hAnsi="Garamond"/>
                <w:noProof/>
              </w:rPr>
              <w:t>27</w:t>
            </w:r>
          </w:p>
          <w:p w14:paraId="5AEA85DA" w14:textId="7865243C" w:rsidR="00AF08B0" w:rsidRPr="008024B6" w:rsidRDefault="00962DD3" w:rsidP="00AF08B0">
            <w:pPr>
              <w:contextualSpacing/>
              <w:jc w:val="both"/>
              <w:rPr>
                <w:rFonts w:ascii="Garamond" w:hAnsi="Garamond"/>
                <w:noProof/>
              </w:rPr>
            </w:pPr>
            <w:r>
              <w:rPr>
                <w:rFonts w:ascii="Garamond" w:hAnsi="Garamond"/>
                <w:noProof/>
              </w:rPr>
              <w:t>(4/25</w:t>
            </w:r>
            <w:r w:rsidR="00AF08B0" w:rsidRPr="008024B6">
              <w:rPr>
                <w:rFonts w:ascii="Garamond" w:hAnsi="Garamond"/>
                <w:noProof/>
              </w:rPr>
              <w:t>)</w:t>
            </w:r>
          </w:p>
          <w:p w14:paraId="0E61DF89" w14:textId="77777777" w:rsidR="00AF08B0" w:rsidRPr="008024B6" w:rsidRDefault="00AF08B0" w:rsidP="003F62B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</w:p>
        </w:tc>
        <w:tc>
          <w:tcPr>
            <w:tcW w:w="3157" w:type="dxa"/>
          </w:tcPr>
          <w:p w14:paraId="61203FE1" w14:textId="77777777" w:rsidR="00512C29" w:rsidRDefault="00512C29" w:rsidP="00512C2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Garamond" w:hAnsi="Garamond" w:cs="Helvetica"/>
              </w:rPr>
            </w:pPr>
          </w:p>
          <w:p w14:paraId="5D039404" w14:textId="77777777" w:rsidR="006E45F5" w:rsidRDefault="006E45F5" w:rsidP="006E45F5">
            <w:pPr>
              <w:spacing w:before="240"/>
              <w:contextualSpacing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 w:cs="Helvetica"/>
              </w:rPr>
              <w:t xml:space="preserve">Mark </w:t>
            </w:r>
            <w:proofErr w:type="spellStart"/>
            <w:r>
              <w:rPr>
                <w:rFonts w:ascii="Garamond" w:hAnsi="Garamond" w:cs="Helvetica"/>
              </w:rPr>
              <w:t>Lebar</w:t>
            </w:r>
            <w:proofErr w:type="spellEnd"/>
            <w:r>
              <w:rPr>
                <w:rFonts w:ascii="Garamond" w:hAnsi="Garamond" w:cs="Helvetica"/>
              </w:rPr>
              <w:t xml:space="preserve"> – “Virtue Ethics and Deontic </w:t>
            </w:r>
            <w:proofErr w:type="spellStart"/>
            <w:r>
              <w:rPr>
                <w:rFonts w:ascii="Garamond" w:hAnsi="Garamond" w:cs="Helvetica"/>
              </w:rPr>
              <w:t>Contraints</w:t>
            </w:r>
            <w:proofErr w:type="spellEnd"/>
            <w:r>
              <w:rPr>
                <w:rFonts w:ascii="Garamond" w:hAnsi="Garamond" w:cs="Helvetica"/>
              </w:rPr>
              <w:t>”</w:t>
            </w:r>
          </w:p>
          <w:p w14:paraId="6D52575C" w14:textId="77777777" w:rsidR="006E45F5" w:rsidRDefault="006E45F5" w:rsidP="006E45F5">
            <w:pPr>
              <w:spacing w:before="240"/>
              <w:contextualSpacing/>
              <w:jc w:val="both"/>
              <w:rPr>
                <w:rFonts w:ascii="Garamond" w:hAnsi="Garamond" w:cs="Helvetica"/>
              </w:rPr>
            </w:pPr>
          </w:p>
          <w:p w14:paraId="0AEE5292" w14:textId="77777777" w:rsidR="006E45F5" w:rsidRDefault="006E45F5" w:rsidP="006E45F5">
            <w:pPr>
              <w:spacing w:before="240"/>
              <w:contextualSpacing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 w:cs="Helvetica"/>
              </w:rPr>
              <w:t xml:space="preserve">Brad </w:t>
            </w:r>
            <w:proofErr w:type="spellStart"/>
            <w:r>
              <w:rPr>
                <w:rFonts w:ascii="Garamond" w:hAnsi="Garamond" w:cs="Helvetica"/>
              </w:rPr>
              <w:t>Cokelet</w:t>
            </w:r>
            <w:proofErr w:type="spellEnd"/>
            <w:r>
              <w:rPr>
                <w:rFonts w:ascii="Garamond" w:hAnsi="Garamond" w:cs="Helvetica"/>
              </w:rPr>
              <w:t xml:space="preserve">: “Two-level </w:t>
            </w:r>
            <w:proofErr w:type="spellStart"/>
            <w:r>
              <w:rPr>
                <w:rFonts w:ascii="Garamond" w:hAnsi="Garamond" w:cs="Helvetica"/>
              </w:rPr>
              <w:t>Eudaimonism</w:t>
            </w:r>
            <w:proofErr w:type="spellEnd"/>
            <w:r>
              <w:rPr>
                <w:rFonts w:ascii="Garamond" w:hAnsi="Garamond" w:cs="Helvetica"/>
              </w:rPr>
              <w:t xml:space="preserve"> and Second-Personal Reasons”</w:t>
            </w:r>
          </w:p>
          <w:p w14:paraId="5BC9388D" w14:textId="04E7349F" w:rsidR="00512C29" w:rsidRDefault="00512C29" w:rsidP="0091007E">
            <w:pPr>
              <w:spacing w:before="240"/>
              <w:contextualSpacing/>
              <w:jc w:val="both"/>
              <w:rPr>
                <w:rFonts w:ascii="Garamond" w:hAnsi="Garamond" w:cs="Helvetica"/>
              </w:rPr>
            </w:pPr>
          </w:p>
        </w:tc>
        <w:tc>
          <w:tcPr>
            <w:tcW w:w="5295" w:type="dxa"/>
          </w:tcPr>
          <w:p w14:paraId="5BE65870" w14:textId="77777777" w:rsidR="00AF08B0" w:rsidRDefault="006E45F5" w:rsidP="003F62BA">
            <w:pPr>
              <w:contextualSpacing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An attempt to imbed “second-personal reasons” into Aristotelian theory, and a critique of that attempt.</w:t>
            </w:r>
          </w:p>
          <w:p w14:paraId="2EDBB547" w14:textId="77777777" w:rsidR="006E45F5" w:rsidRDefault="006E45F5" w:rsidP="003F62BA">
            <w:pPr>
              <w:contextualSpacing/>
              <w:jc w:val="both"/>
              <w:rPr>
                <w:rFonts w:ascii="Garamond" w:hAnsi="Garamond"/>
              </w:rPr>
            </w:pPr>
          </w:p>
          <w:p w14:paraId="3DC6308C" w14:textId="77777777" w:rsidR="006E45F5" w:rsidRDefault="006E45F5" w:rsidP="003F62BA">
            <w:pPr>
              <w:contextualSpacing/>
              <w:jc w:val="both"/>
              <w:rPr>
                <w:rFonts w:ascii="Garamond" w:hAnsi="Garamond"/>
              </w:rPr>
            </w:pPr>
          </w:p>
          <w:p w14:paraId="774136D5" w14:textId="77777777" w:rsidR="006E45F5" w:rsidRDefault="006E45F5" w:rsidP="003F62BA">
            <w:pPr>
              <w:contextualSpacing/>
              <w:jc w:val="both"/>
              <w:rPr>
                <w:rFonts w:ascii="Garamond" w:hAnsi="Garamond"/>
              </w:rPr>
            </w:pPr>
          </w:p>
          <w:p w14:paraId="518B5263" w14:textId="7E92DC6B" w:rsidR="006E45F5" w:rsidRPr="006E45F5" w:rsidRDefault="006E45F5" w:rsidP="003F62BA">
            <w:pPr>
              <w:contextualSpacing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+ Paper Rough Draft or Detailed Outline Due +</w:t>
            </w:r>
          </w:p>
        </w:tc>
      </w:tr>
      <w:tr w:rsidR="00962DD3" w:rsidRPr="008024B6" w14:paraId="347B8510" w14:textId="77777777" w:rsidTr="00C87CC5">
        <w:trPr>
          <w:trHeight w:val="1164"/>
        </w:trPr>
        <w:tc>
          <w:tcPr>
            <w:tcW w:w="926" w:type="dxa"/>
          </w:tcPr>
          <w:p w14:paraId="06893054" w14:textId="77777777" w:rsidR="00962DD3" w:rsidRDefault="00962DD3" w:rsidP="00AF08B0">
            <w:pPr>
              <w:contextualSpacing/>
              <w:jc w:val="both"/>
              <w:rPr>
                <w:rFonts w:ascii="Garamond" w:hAnsi="Garamond"/>
                <w:noProof/>
              </w:rPr>
            </w:pPr>
            <w:r>
              <w:rPr>
                <w:rFonts w:ascii="Garamond" w:hAnsi="Garamond"/>
                <w:noProof/>
              </w:rPr>
              <w:t>28</w:t>
            </w:r>
          </w:p>
          <w:p w14:paraId="38B9B8FE" w14:textId="5F36080E" w:rsidR="00962DD3" w:rsidRPr="008024B6" w:rsidRDefault="00962DD3" w:rsidP="00AF08B0">
            <w:pPr>
              <w:contextualSpacing/>
              <w:jc w:val="both"/>
              <w:rPr>
                <w:rFonts w:ascii="Garamond" w:hAnsi="Garamond"/>
                <w:noProof/>
              </w:rPr>
            </w:pPr>
            <w:r>
              <w:rPr>
                <w:rFonts w:ascii="Garamond" w:hAnsi="Garamond"/>
                <w:noProof/>
              </w:rPr>
              <w:t>(4/30)</w:t>
            </w:r>
          </w:p>
        </w:tc>
        <w:tc>
          <w:tcPr>
            <w:tcW w:w="3157" w:type="dxa"/>
          </w:tcPr>
          <w:p w14:paraId="47FABC58" w14:textId="34DA5895" w:rsidR="00962DD3" w:rsidRDefault="006E45F5" w:rsidP="00962DD3">
            <w:pPr>
              <w:spacing w:before="240"/>
              <w:contextualSpacing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 w:cs="Helvetica"/>
              </w:rPr>
              <w:t xml:space="preserve">Nicholas </w:t>
            </w:r>
            <w:proofErr w:type="spellStart"/>
            <w:r>
              <w:rPr>
                <w:rFonts w:ascii="Garamond" w:hAnsi="Garamond" w:cs="Helvetica"/>
              </w:rPr>
              <w:t>Wolterstorff</w:t>
            </w:r>
            <w:proofErr w:type="spellEnd"/>
            <w:r>
              <w:rPr>
                <w:rFonts w:ascii="Garamond" w:hAnsi="Garamond" w:cs="Helvetica"/>
              </w:rPr>
              <w:t xml:space="preserve">: “Why </w:t>
            </w:r>
            <w:proofErr w:type="spellStart"/>
            <w:r>
              <w:rPr>
                <w:rFonts w:ascii="Garamond" w:hAnsi="Garamond" w:cs="Helvetica"/>
              </w:rPr>
              <w:t>Eudaimonism</w:t>
            </w:r>
            <w:proofErr w:type="spellEnd"/>
            <w:r>
              <w:rPr>
                <w:rFonts w:ascii="Garamond" w:hAnsi="Garamond" w:cs="Helvetica"/>
              </w:rPr>
              <w:t xml:space="preserve"> Cannot Serve as a Theory of Rights”</w:t>
            </w:r>
          </w:p>
        </w:tc>
        <w:tc>
          <w:tcPr>
            <w:tcW w:w="5295" w:type="dxa"/>
          </w:tcPr>
          <w:p w14:paraId="79184E29" w14:textId="77777777" w:rsidR="00962DD3" w:rsidRPr="008024B6" w:rsidRDefault="00962DD3" w:rsidP="003F62BA">
            <w:pPr>
              <w:contextualSpacing/>
              <w:jc w:val="both"/>
              <w:rPr>
                <w:rFonts w:ascii="Garamond" w:hAnsi="Garamond"/>
              </w:rPr>
            </w:pPr>
          </w:p>
        </w:tc>
      </w:tr>
      <w:tr w:rsidR="00962DD3" w:rsidRPr="008024B6" w14:paraId="4437027B" w14:textId="77777777" w:rsidTr="00C87CC5">
        <w:trPr>
          <w:trHeight w:val="1164"/>
        </w:trPr>
        <w:tc>
          <w:tcPr>
            <w:tcW w:w="926" w:type="dxa"/>
          </w:tcPr>
          <w:p w14:paraId="2956BC7D" w14:textId="77777777" w:rsidR="00962DD3" w:rsidRDefault="00962DD3" w:rsidP="00AF08B0">
            <w:pPr>
              <w:contextualSpacing/>
              <w:jc w:val="both"/>
              <w:rPr>
                <w:rFonts w:ascii="Garamond" w:hAnsi="Garamond"/>
                <w:noProof/>
              </w:rPr>
            </w:pPr>
            <w:r>
              <w:rPr>
                <w:rFonts w:ascii="Garamond" w:hAnsi="Garamond"/>
                <w:noProof/>
              </w:rPr>
              <w:t>29</w:t>
            </w:r>
          </w:p>
          <w:p w14:paraId="60DAD830" w14:textId="33771F17" w:rsidR="00962DD3" w:rsidRPr="008024B6" w:rsidRDefault="00962DD3" w:rsidP="00AF08B0">
            <w:pPr>
              <w:contextualSpacing/>
              <w:jc w:val="both"/>
              <w:rPr>
                <w:rFonts w:ascii="Garamond" w:hAnsi="Garamond"/>
                <w:noProof/>
              </w:rPr>
            </w:pPr>
            <w:r>
              <w:rPr>
                <w:rFonts w:ascii="Garamond" w:hAnsi="Garamond"/>
                <w:noProof/>
              </w:rPr>
              <w:t>(5/2)</w:t>
            </w:r>
          </w:p>
        </w:tc>
        <w:tc>
          <w:tcPr>
            <w:tcW w:w="3157" w:type="dxa"/>
          </w:tcPr>
          <w:p w14:paraId="46A48201" w14:textId="57C9D719" w:rsidR="00962DD3" w:rsidRDefault="006E45F5" w:rsidP="00962DD3">
            <w:pPr>
              <w:spacing w:before="240"/>
              <w:contextualSpacing/>
              <w:jc w:val="both"/>
              <w:rPr>
                <w:rFonts w:ascii="Garamond" w:hAnsi="Garamond" w:cs="Helvetica"/>
              </w:rPr>
            </w:pPr>
            <w:r>
              <w:rPr>
                <w:rFonts w:ascii="Garamond" w:hAnsi="Garamond" w:cs="Helvetica"/>
              </w:rPr>
              <w:t>Brad Hooker: “The Collapse of Virtue Ethics”</w:t>
            </w:r>
          </w:p>
        </w:tc>
        <w:tc>
          <w:tcPr>
            <w:tcW w:w="5295" w:type="dxa"/>
          </w:tcPr>
          <w:p w14:paraId="301C2EAA" w14:textId="67F36C3D" w:rsidR="00962DD3" w:rsidRPr="00AE282A" w:rsidRDefault="00AE282A" w:rsidP="00AE282A">
            <w:pPr>
              <w:contextualSpacing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 </w:t>
            </w:r>
          </w:p>
        </w:tc>
      </w:tr>
    </w:tbl>
    <w:p w14:paraId="458D3165" w14:textId="49554DBF" w:rsidR="00395A03" w:rsidRPr="008024B6" w:rsidRDefault="00395A03" w:rsidP="003F62BA">
      <w:pPr>
        <w:contextualSpacing/>
        <w:jc w:val="both"/>
        <w:rPr>
          <w:rFonts w:ascii="Garamond" w:hAnsi="Garamond"/>
        </w:rPr>
      </w:pPr>
    </w:p>
    <w:p w14:paraId="007A7D17" w14:textId="77777777" w:rsidR="00243062" w:rsidRPr="008024B6" w:rsidRDefault="00243062" w:rsidP="003F62BA">
      <w:pPr>
        <w:contextualSpacing/>
        <w:jc w:val="both"/>
        <w:rPr>
          <w:rFonts w:ascii="Garamond" w:hAnsi="Garamond"/>
        </w:rPr>
      </w:pPr>
    </w:p>
    <w:p w14:paraId="65D64993" w14:textId="5A9F89C3" w:rsidR="000158D1" w:rsidRPr="008024B6" w:rsidRDefault="006E45F5" w:rsidP="00344847">
      <w:pPr>
        <w:jc w:val="both"/>
        <w:rPr>
          <w:rFonts w:ascii="Garamond" w:hAnsi="Garamond"/>
        </w:rPr>
      </w:pPr>
      <w:r>
        <w:rPr>
          <w:rFonts w:ascii="Garamond" w:hAnsi="Garamond"/>
          <w:b/>
        </w:rPr>
        <w:t>5/9</w:t>
      </w:r>
      <w:r w:rsidR="00AE282A">
        <w:rPr>
          <w:rFonts w:ascii="Garamond" w:hAnsi="Garamond"/>
          <w:b/>
        </w:rPr>
        <w:t xml:space="preserve">    ++ </w:t>
      </w:r>
      <w:r>
        <w:rPr>
          <w:rFonts w:ascii="Garamond" w:hAnsi="Garamond"/>
          <w:b/>
        </w:rPr>
        <w:t xml:space="preserve">Final </w:t>
      </w:r>
      <w:r w:rsidR="00AE282A">
        <w:rPr>
          <w:rFonts w:ascii="Garamond" w:hAnsi="Garamond"/>
          <w:b/>
        </w:rPr>
        <w:t>Paper Due ++</w:t>
      </w:r>
    </w:p>
    <w:sectPr w:rsidR="000158D1" w:rsidRPr="008024B6" w:rsidSect="00F24CD0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770282" w14:textId="77777777" w:rsidR="0091007E" w:rsidRDefault="0091007E" w:rsidP="0061655E">
      <w:r>
        <w:separator/>
      </w:r>
    </w:p>
  </w:endnote>
  <w:endnote w:type="continuationSeparator" w:id="0">
    <w:p w14:paraId="4EA35471" w14:textId="77777777" w:rsidR="0091007E" w:rsidRDefault="0091007E" w:rsidP="00616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95C826" w14:textId="77777777" w:rsidR="0091007E" w:rsidRDefault="0091007E" w:rsidP="006A26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2C3332" w14:textId="77777777" w:rsidR="0091007E" w:rsidRDefault="0091007E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1E6F14" w14:textId="77777777" w:rsidR="0091007E" w:rsidRDefault="0091007E" w:rsidP="006A26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F7563">
      <w:rPr>
        <w:rStyle w:val="PageNumber"/>
        <w:noProof/>
      </w:rPr>
      <w:t>5</w:t>
    </w:r>
    <w:r>
      <w:rPr>
        <w:rStyle w:val="PageNumber"/>
      </w:rPr>
      <w:fldChar w:fldCharType="end"/>
    </w:r>
  </w:p>
  <w:p w14:paraId="1798449C" w14:textId="77777777" w:rsidR="0091007E" w:rsidRDefault="0091007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99A69D" w14:textId="77777777" w:rsidR="0091007E" w:rsidRDefault="0091007E" w:rsidP="0061655E">
      <w:r>
        <w:separator/>
      </w:r>
    </w:p>
  </w:footnote>
  <w:footnote w:type="continuationSeparator" w:id="0">
    <w:p w14:paraId="00C80E30" w14:textId="77777777" w:rsidR="0091007E" w:rsidRDefault="0091007E" w:rsidP="006165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E695F"/>
    <w:multiLevelType w:val="hybridMultilevel"/>
    <w:tmpl w:val="7FDA3106"/>
    <w:lvl w:ilvl="0" w:tplc="98B4D510">
      <w:numFmt w:val="bullet"/>
      <w:lvlText w:val="-"/>
      <w:lvlJc w:val="left"/>
      <w:pPr>
        <w:ind w:left="920" w:hanging="360"/>
      </w:pPr>
      <w:rPr>
        <w:rFonts w:ascii="Garamond" w:eastAsia="Cambria" w:hAnsi="Garamond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1">
    <w:nsid w:val="1A026A68"/>
    <w:multiLevelType w:val="hybridMultilevel"/>
    <w:tmpl w:val="E848C9CA"/>
    <w:lvl w:ilvl="0" w:tplc="C00AC374">
      <w:numFmt w:val="bullet"/>
      <w:lvlText w:val="-"/>
      <w:lvlJc w:val="left"/>
      <w:pPr>
        <w:ind w:left="920" w:hanging="360"/>
      </w:pPr>
      <w:rPr>
        <w:rFonts w:ascii="Garamond" w:eastAsia="Cambria" w:hAnsi="Garamond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2">
    <w:nsid w:val="222E69EF"/>
    <w:multiLevelType w:val="hybridMultilevel"/>
    <w:tmpl w:val="5C7ECE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4A3A2F"/>
    <w:multiLevelType w:val="hybridMultilevel"/>
    <w:tmpl w:val="888A9830"/>
    <w:lvl w:ilvl="0" w:tplc="D6A88A5C">
      <w:start w:val="1"/>
      <w:numFmt w:val="upperLetter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4">
    <w:nsid w:val="63516353"/>
    <w:multiLevelType w:val="hybridMultilevel"/>
    <w:tmpl w:val="8578C22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9A3372"/>
    <w:multiLevelType w:val="hybridMultilevel"/>
    <w:tmpl w:val="C0B0DAAA"/>
    <w:lvl w:ilvl="0" w:tplc="8710E73E">
      <w:start w:val="2"/>
      <w:numFmt w:val="bullet"/>
      <w:lvlText w:val="-"/>
      <w:lvlJc w:val="left"/>
      <w:pPr>
        <w:ind w:left="920" w:hanging="360"/>
      </w:pPr>
      <w:rPr>
        <w:rFonts w:ascii="Garamond" w:eastAsia="Cambria" w:hAnsi="Garamond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6">
    <w:nsid w:val="6ABD2CF9"/>
    <w:multiLevelType w:val="hybridMultilevel"/>
    <w:tmpl w:val="B622D7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689"/>
    <w:rsid w:val="000158D1"/>
    <w:rsid w:val="000209DB"/>
    <w:rsid w:val="000344B6"/>
    <w:rsid w:val="0003675D"/>
    <w:rsid w:val="000535C5"/>
    <w:rsid w:val="000627E8"/>
    <w:rsid w:val="00073097"/>
    <w:rsid w:val="00096870"/>
    <w:rsid w:val="000A3160"/>
    <w:rsid w:val="000B315E"/>
    <w:rsid w:val="000C2CEA"/>
    <w:rsid w:val="000D764A"/>
    <w:rsid w:val="000E7E52"/>
    <w:rsid w:val="001101B1"/>
    <w:rsid w:val="00110C8A"/>
    <w:rsid w:val="00117B90"/>
    <w:rsid w:val="00126739"/>
    <w:rsid w:val="00161F71"/>
    <w:rsid w:val="00193A48"/>
    <w:rsid w:val="001D5542"/>
    <w:rsid w:val="001D7A60"/>
    <w:rsid w:val="001E25E3"/>
    <w:rsid w:val="001E4D17"/>
    <w:rsid w:val="001E55F0"/>
    <w:rsid w:val="001E7A02"/>
    <w:rsid w:val="001F1DB2"/>
    <w:rsid w:val="00202A87"/>
    <w:rsid w:val="002203DD"/>
    <w:rsid w:val="00227D3A"/>
    <w:rsid w:val="00233BAC"/>
    <w:rsid w:val="002403D2"/>
    <w:rsid w:val="00243062"/>
    <w:rsid w:val="00260E87"/>
    <w:rsid w:val="00274D6C"/>
    <w:rsid w:val="00284189"/>
    <w:rsid w:val="0029358F"/>
    <w:rsid w:val="002A3263"/>
    <w:rsid w:val="002B09E6"/>
    <w:rsid w:val="002B50AE"/>
    <w:rsid w:val="002C0217"/>
    <w:rsid w:val="002E1FAE"/>
    <w:rsid w:val="002F3F98"/>
    <w:rsid w:val="002F464A"/>
    <w:rsid w:val="00306EB5"/>
    <w:rsid w:val="003113B4"/>
    <w:rsid w:val="003203A8"/>
    <w:rsid w:val="00334D6C"/>
    <w:rsid w:val="00344847"/>
    <w:rsid w:val="00367BCB"/>
    <w:rsid w:val="00395A03"/>
    <w:rsid w:val="003C7D27"/>
    <w:rsid w:val="003E3E48"/>
    <w:rsid w:val="003E4F43"/>
    <w:rsid w:val="003E6072"/>
    <w:rsid w:val="003F011A"/>
    <w:rsid w:val="003F2CFC"/>
    <w:rsid w:val="003F3654"/>
    <w:rsid w:val="003F62BA"/>
    <w:rsid w:val="0040231A"/>
    <w:rsid w:val="004235CF"/>
    <w:rsid w:val="00452DFC"/>
    <w:rsid w:val="0046550F"/>
    <w:rsid w:val="004703FF"/>
    <w:rsid w:val="004969F2"/>
    <w:rsid w:val="004A41C8"/>
    <w:rsid w:val="004B2F50"/>
    <w:rsid w:val="004D0F3F"/>
    <w:rsid w:val="004F56D4"/>
    <w:rsid w:val="00511F71"/>
    <w:rsid w:val="00512C29"/>
    <w:rsid w:val="005249D5"/>
    <w:rsid w:val="00566D44"/>
    <w:rsid w:val="0057170A"/>
    <w:rsid w:val="005A5F55"/>
    <w:rsid w:val="005B6ED2"/>
    <w:rsid w:val="005D1F27"/>
    <w:rsid w:val="005E14A8"/>
    <w:rsid w:val="005E1BFB"/>
    <w:rsid w:val="005E3369"/>
    <w:rsid w:val="005F20C7"/>
    <w:rsid w:val="0060286B"/>
    <w:rsid w:val="006036EE"/>
    <w:rsid w:val="00606A92"/>
    <w:rsid w:val="00613CC6"/>
    <w:rsid w:val="00613EB5"/>
    <w:rsid w:val="0061655E"/>
    <w:rsid w:val="0064692C"/>
    <w:rsid w:val="00660822"/>
    <w:rsid w:val="006804D5"/>
    <w:rsid w:val="00697027"/>
    <w:rsid w:val="006A2689"/>
    <w:rsid w:val="006B30D5"/>
    <w:rsid w:val="006B5F53"/>
    <w:rsid w:val="006D0CAE"/>
    <w:rsid w:val="006D4EC2"/>
    <w:rsid w:val="006E45F5"/>
    <w:rsid w:val="006E465E"/>
    <w:rsid w:val="006F0F61"/>
    <w:rsid w:val="007063BE"/>
    <w:rsid w:val="00713027"/>
    <w:rsid w:val="00745AF4"/>
    <w:rsid w:val="007472DE"/>
    <w:rsid w:val="0075514E"/>
    <w:rsid w:val="0076639B"/>
    <w:rsid w:val="007676FE"/>
    <w:rsid w:val="00774FDF"/>
    <w:rsid w:val="00796D42"/>
    <w:rsid w:val="007A0229"/>
    <w:rsid w:val="007D5162"/>
    <w:rsid w:val="007E33A9"/>
    <w:rsid w:val="007F5D2F"/>
    <w:rsid w:val="008024B6"/>
    <w:rsid w:val="00805842"/>
    <w:rsid w:val="008065AC"/>
    <w:rsid w:val="008118B9"/>
    <w:rsid w:val="00821278"/>
    <w:rsid w:val="00823D63"/>
    <w:rsid w:val="00837E3F"/>
    <w:rsid w:val="0089103A"/>
    <w:rsid w:val="008959BE"/>
    <w:rsid w:val="008B037B"/>
    <w:rsid w:val="008B0972"/>
    <w:rsid w:val="008C662D"/>
    <w:rsid w:val="008E7B8A"/>
    <w:rsid w:val="008F6324"/>
    <w:rsid w:val="00902406"/>
    <w:rsid w:val="0091007E"/>
    <w:rsid w:val="00927438"/>
    <w:rsid w:val="00945701"/>
    <w:rsid w:val="00957AAC"/>
    <w:rsid w:val="00962DD3"/>
    <w:rsid w:val="00967D5A"/>
    <w:rsid w:val="00970E8C"/>
    <w:rsid w:val="00982F60"/>
    <w:rsid w:val="0099352D"/>
    <w:rsid w:val="009977DE"/>
    <w:rsid w:val="009A0DCA"/>
    <w:rsid w:val="009B7159"/>
    <w:rsid w:val="009C67F9"/>
    <w:rsid w:val="009F0551"/>
    <w:rsid w:val="009F3D73"/>
    <w:rsid w:val="009F481F"/>
    <w:rsid w:val="00A02BBD"/>
    <w:rsid w:val="00A10DAA"/>
    <w:rsid w:val="00A2048B"/>
    <w:rsid w:val="00A2645D"/>
    <w:rsid w:val="00A3394C"/>
    <w:rsid w:val="00A5186F"/>
    <w:rsid w:val="00A65F5B"/>
    <w:rsid w:val="00A6708A"/>
    <w:rsid w:val="00A72875"/>
    <w:rsid w:val="00AA5132"/>
    <w:rsid w:val="00AB7649"/>
    <w:rsid w:val="00AC1594"/>
    <w:rsid w:val="00AC4343"/>
    <w:rsid w:val="00AD1703"/>
    <w:rsid w:val="00AD6895"/>
    <w:rsid w:val="00AE282A"/>
    <w:rsid w:val="00AF08B0"/>
    <w:rsid w:val="00AF4C3F"/>
    <w:rsid w:val="00AF5AFE"/>
    <w:rsid w:val="00B02BD3"/>
    <w:rsid w:val="00B14353"/>
    <w:rsid w:val="00B20E39"/>
    <w:rsid w:val="00B222EC"/>
    <w:rsid w:val="00B26BC8"/>
    <w:rsid w:val="00B335C6"/>
    <w:rsid w:val="00B350A0"/>
    <w:rsid w:val="00B360DA"/>
    <w:rsid w:val="00B42FC4"/>
    <w:rsid w:val="00B46217"/>
    <w:rsid w:val="00BB0925"/>
    <w:rsid w:val="00BB790F"/>
    <w:rsid w:val="00BC3FE4"/>
    <w:rsid w:val="00C3555C"/>
    <w:rsid w:val="00C65C32"/>
    <w:rsid w:val="00C87CC5"/>
    <w:rsid w:val="00C90E80"/>
    <w:rsid w:val="00C958DF"/>
    <w:rsid w:val="00C95930"/>
    <w:rsid w:val="00CC5144"/>
    <w:rsid w:val="00CE173D"/>
    <w:rsid w:val="00CE3B03"/>
    <w:rsid w:val="00CF389B"/>
    <w:rsid w:val="00CF61F7"/>
    <w:rsid w:val="00D05976"/>
    <w:rsid w:val="00D15FE9"/>
    <w:rsid w:val="00D173D6"/>
    <w:rsid w:val="00D23732"/>
    <w:rsid w:val="00D57A5B"/>
    <w:rsid w:val="00D700E1"/>
    <w:rsid w:val="00D90BCA"/>
    <w:rsid w:val="00DA1962"/>
    <w:rsid w:val="00DB6E4C"/>
    <w:rsid w:val="00DF7563"/>
    <w:rsid w:val="00E170F6"/>
    <w:rsid w:val="00E2250D"/>
    <w:rsid w:val="00E37469"/>
    <w:rsid w:val="00E606C6"/>
    <w:rsid w:val="00E61974"/>
    <w:rsid w:val="00E70C17"/>
    <w:rsid w:val="00E86BBE"/>
    <w:rsid w:val="00E97862"/>
    <w:rsid w:val="00EA6027"/>
    <w:rsid w:val="00EB59B1"/>
    <w:rsid w:val="00EE65AB"/>
    <w:rsid w:val="00F11A5E"/>
    <w:rsid w:val="00F12A69"/>
    <w:rsid w:val="00F24CD0"/>
    <w:rsid w:val="00F52406"/>
    <w:rsid w:val="00F57513"/>
    <w:rsid w:val="00F6097B"/>
    <w:rsid w:val="00F76145"/>
    <w:rsid w:val="00F76CBE"/>
    <w:rsid w:val="00F9768E"/>
    <w:rsid w:val="00FB0273"/>
    <w:rsid w:val="00FB3758"/>
    <w:rsid w:val="00FB6BF9"/>
    <w:rsid w:val="00FC0595"/>
    <w:rsid w:val="00FF15C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DA247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689"/>
    <w:rPr>
      <w:rFonts w:ascii="Times New Roman" w:eastAsia="Cambr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BC62A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0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2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A2689"/>
    <w:rPr>
      <w:rFonts w:ascii="Times New Roman" w:eastAsia="Cambria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A2689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8118B9"/>
    <w:pPr>
      <w:ind w:left="720"/>
      <w:contextualSpacing/>
    </w:pPr>
  </w:style>
  <w:style w:type="character" w:customStyle="1" w:styleId="smallredt">
    <w:name w:val="smallredt"/>
    <w:basedOn w:val="DefaultParagraphFont"/>
    <w:rsid w:val="006A2689"/>
  </w:style>
  <w:style w:type="character" w:customStyle="1" w:styleId="smallplain">
    <w:name w:val="smallplain"/>
    <w:basedOn w:val="DefaultParagraphFont"/>
    <w:rsid w:val="006A2689"/>
  </w:style>
  <w:style w:type="character" w:styleId="PageNumber">
    <w:name w:val="page number"/>
    <w:basedOn w:val="DefaultParagraphFont"/>
    <w:uiPriority w:val="99"/>
    <w:semiHidden/>
    <w:unhideWhenUsed/>
    <w:rsid w:val="006A2689"/>
  </w:style>
  <w:style w:type="character" w:styleId="Hyperlink">
    <w:name w:val="Hyperlink"/>
    <w:basedOn w:val="DefaultParagraphFont"/>
    <w:uiPriority w:val="99"/>
    <w:semiHidden/>
    <w:unhideWhenUsed/>
    <w:rsid w:val="0029358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7E3F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CF389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689"/>
    <w:rPr>
      <w:rFonts w:ascii="Times New Roman" w:eastAsia="Cambr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BC62A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0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BalloonTextChar2">
    <w:name w:val="Balloon Text Char"/>
    <w:basedOn w:val="DefaultParagraphFont"/>
    <w:uiPriority w:val="99"/>
    <w:semiHidden/>
    <w:rsid w:val="00BC62AA"/>
    <w:rPr>
      <w:rFonts w:ascii="Lucida Grande" w:hAnsi="Lucida Grande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A2689"/>
    <w:rPr>
      <w:rFonts w:ascii="Times New Roman" w:eastAsia="Cambria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A2689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8118B9"/>
    <w:pPr>
      <w:ind w:left="720"/>
      <w:contextualSpacing/>
    </w:pPr>
  </w:style>
  <w:style w:type="character" w:customStyle="1" w:styleId="smallredt">
    <w:name w:val="smallredt"/>
    <w:basedOn w:val="DefaultParagraphFont"/>
    <w:rsid w:val="006A2689"/>
  </w:style>
  <w:style w:type="character" w:customStyle="1" w:styleId="smallplain">
    <w:name w:val="smallplain"/>
    <w:basedOn w:val="DefaultParagraphFont"/>
    <w:rsid w:val="006A2689"/>
  </w:style>
  <w:style w:type="character" w:styleId="PageNumber">
    <w:name w:val="page number"/>
    <w:basedOn w:val="DefaultParagraphFont"/>
    <w:uiPriority w:val="99"/>
    <w:semiHidden/>
    <w:unhideWhenUsed/>
    <w:rsid w:val="006A2689"/>
  </w:style>
  <w:style w:type="character" w:styleId="Hyperlink">
    <w:name w:val="Hyperlink"/>
    <w:basedOn w:val="DefaultParagraphFont"/>
    <w:uiPriority w:val="99"/>
    <w:semiHidden/>
    <w:unhideWhenUsed/>
    <w:rsid w:val="0029358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7E3F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CF3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4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1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micahelias@gmail.com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5E50F0-B915-7747-90A6-B35926A9C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5</Pages>
  <Words>1006</Words>
  <Characters>5738</Characters>
  <Application>Microsoft Macintosh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Chicago</Company>
  <LinksUpToDate>false</LinksUpToDate>
  <CharactersWithSpaces>6731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Micah Lott</dc:creator>
  <cp:keywords/>
  <cp:lastModifiedBy>MacBook</cp:lastModifiedBy>
  <cp:revision>20</cp:revision>
  <cp:lastPrinted>2011-12-24T03:47:00Z</cp:lastPrinted>
  <dcterms:created xsi:type="dcterms:W3CDTF">2012-12-26T16:01:00Z</dcterms:created>
  <dcterms:modified xsi:type="dcterms:W3CDTF">2013-03-11T20:25:00Z</dcterms:modified>
</cp:coreProperties>
</file>